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广西梧州双钱实业有限公司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企业品牌宣传片拍摄制作服务</w:t>
      </w:r>
      <w:r>
        <w:rPr>
          <w:rFonts w:hint="eastAsia" w:asciiTheme="majorEastAsia" w:hAnsiTheme="majorEastAsia" w:eastAsiaTheme="majorEastAsia"/>
          <w:sz w:val="32"/>
          <w:szCs w:val="32"/>
        </w:rPr>
        <w:t>公开询价采购项目公告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/>
          <w:sz w:val="28"/>
          <w:szCs w:val="28"/>
        </w:rPr>
        <w:t>广西梧州双钱实业有限公司</w:t>
      </w:r>
      <w:r>
        <w:rPr>
          <w:rFonts w:hint="eastAsia" w:ascii="仿宋_GB2312" w:eastAsia="仿宋_GB2312" w:hAnsiTheme="majorEastAsia"/>
          <w:sz w:val="28"/>
          <w:szCs w:val="28"/>
        </w:rPr>
        <w:t>现拟定于202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 w:hAnsiTheme="majorEastAsia"/>
          <w:sz w:val="28"/>
          <w:szCs w:val="28"/>
        </w:rPr>
        <w:t>公开询价采购企业品牌宣传片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拍摄制作服务</w:t>
      </w:r>
      <w:r>
        <w:rPr>
          <w:rFonts w:hint="eastAsia" w:ascii="仿宋_GB2312" w:eastAsia="仿宋_GB2312" w:hAnsiTheme="majorEastAsia"/>
          <w:sz w:val="28"/>
          <w:szCs w:val="28"/>
        </w:rPr>
        <w:t>项目。现将具体事宜公告如下：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项目名称</w:t>
      </w:r>
    </w:p>
    <w:p>
      <w:pPr>
        <w:pStyle w:val="12"/>
        <w:ind w:left="720" w:firstLine="0" w:firstLineChars="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年企业品牌宣传片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拍摄制作服务</w:t>
      </w:r>
      <w:r>
        <w:rPr>
          <w:rFonts w:hint="eastAsia" w:ascii="仿宋_GB2312" w:eastAsia="仿宋_GB2312" w:hAnsiTheme="majorEastAsia"/>
          <w:sz w:val="28"/>
          <w:szCs w:val="28"/>
        </w:rPr>
        <w:t>公开询价采购项目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标的物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51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2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制作服务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名称</w:t>
            </w:r>
          </w:p>
        </w:tc>
        <w:tc>
          <w:tcPr>
            <w:tcW w:w="151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</w:t>
            </w:r>
          </w:p>
        </w:tc>
        <w:tc>
          <w:tcPr>
            <w:tcW w:w="195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52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企业品牌宣传片</w:t>
            </w:r>
          </w:p>
        </w:tc>
        <w:tc>
          <w:tcPr>
            <w:tcW w:w="151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195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三、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服务制作</w:t>
      </w:r>
      <w:r>
        <w:rPr>
          <w:rFonts w:hint="eastAsia" w:ascii="仿宋_GB2312" w:eastAsia="仿宋_GB2312" w:hAnsiTheme="majorEastAsia"/>
          <w:sz w:val="28"/>
          <w:szCs w:val="28"/>
        </w:rPr>
        <w:t>标准要求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企业品牌宣传片拍摄制作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，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原片时长需满足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3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分钟（含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3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分钟）以上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7分钟以内；</w:t>
      </w:r>
    </w:p>
    <w:p>
      <w:pPr>
        <w:numPr>
          <w:ilvl w:val="0"/>
          <w:numId w:val="2"/>
        </w:numPr>
        <w:ind w:firstLine="420" w:firstLineChars="0"/>
        <w:jc w:val="left"/>
        <w:rPr>
          <w:rFonts w:hint="default" w:ascii="仿宋_GB2312" w:eastAsia="仿宋_GB2312" w:hAnsiTheme="majorEastAsia"/>
          <w:sz w:val="28"/>
          <w:szCs w:val="28"/>
          <w:highlight w:val="none"/>
          <w:lang w:eastAsia="zh-Hans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企业品牌宣传片内容需包含但不限于企业文化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、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企业规模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、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企业发展的</w:t>
      </w: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Hans"/>
        </w:rPr>
        <w:t>输出</w:t>
      </w:r>
      <w:r>
        <w:rPr>
          <w:rFonts w:hint="default" w:ascii="仿宋_GB2312" w:eastAsia="仿宋_GB2312" w:hAnsiTheme="majorEastAsia"/>
          <w:sz w:val="28"/>
          <w:szCs w:val="28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left"/>
        <w:textAlignment w:val="auto"/>
        <w:rPr>
          <w:rFonts w:hint="default" w:ascii="仿宋_GB2312" w:eastAsia="仿宋_GB2312" w:hAnsiTheme="majorEastAsia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CN"/>
        </w:rPr>
        <w:t>（三）</w:t>
      </w: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Hans"/>
        </w:rPr>
        <w:t>企业品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牌宣传片要求满足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4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k（含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4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K）以上的</w:t>
      </w: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CN"/>
        </w:rPr>
        <w:t>画质。</w:t>
      </w:r>
      <w:bookmarkStart w:id="1" w:name="_GoBack"/>
      <w:bookmarkEnd w:id="1"/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四、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合同签订日起供方制作周期须在45天内完成。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Cs/>
          <w:sz w:val="28"/>
          <w:szCs w:val="28"/>
        </w:rPr>
        <w:t>五、</w:t>
      </w:r>
      <w:bookmarkStart w:id="0" w:name="_Toc21682842"/>
      <w:r>
        <w:rPr>
          <w:rFonts w:hint="eastAsia" w:ascii="仿宋_GB2312" w:eastAsia="仿宋_GB2312" w:hAnsiTheme="majorEastAsia"/>
          <w:bCs/>
          <w:sz w:val="28"/>
          <w:szCs w:val="28"/>
        </w:rPr>
        <w:t>企业品牌宣传片验收及</w:t>
      </w:r>
      <w:r>
        <w:rPr>
          <w:rFonts w:ascii="仿宋_GB2312" w:eastAsia="仿宋_GB2312" w:hAnsiTheme="majorEastAsia"/>
          <w:bCs/>
          <w:sz w:val="28"/>
          <w:szCs w:val="28"/>
        </w:rPr>
        <w:t>付款方式</w:t>
      </w:r>
      <w:bookmarkEnd w:id="0"/>
    </w:p>
    <w:p>
      <w:pPr>
        <w:numPr>
          <w:ilvl w:val="0"/>
          <w:numId w:val="3"/>
        </w:numPr>
        <w:spacing w:line="360" w:lineRule="auto"/>
        <w:ind w:firstLine="42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验收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方式</w:t>
      </w:r>
      <w:r>
        <w:rPr>
          <w:rFonts w:hint="eastAsia" w:ascii="仿宋_GB2312" w:eastAsia="仿宋_GB2312" w:hAnsiTheme="majorEastAsia"/>
          <w:sz w:val="28"/>
          <w:szCs w:val="28"/>
        </w:rPr>
        <w:t>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宣传片满足质量标准要求，且经供需双方</w:t>
      </w:r>
      <w:r>
        <w:rPr>
          <w:rFonts w:hint="eastAsia" w:ascii="仿宋_GB2312" w:eastAsia="仿宋_GB2312" w:hAnsiTheme="majorEastAsia"/>
          <w:sz w:val="28"/>
          <w:szCs w:val="28"/>
        </w:rPr>
        <w:t>验收合格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后出具书面确认验收函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。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因验收</w:t>
      </w:r>
      <w:r>
        <w:rPr>
          <w:rFonts w:hint="eastAsia" w:ascii="仿宋_GB2312" w:eastAsia="仿宋_GB2312" w:hAnsiTheme="majorEastAsia"/>
          <w:sz w:val="28"/>
          <w:szCs w:val="28"/>
        </w:rPr>
        <w:t>不合格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所</w:t>
      </w:r>
      <w:r>
        <w:rPr>
          <w:rFonts w:hint="eastAsia" w:ascii="仿宋_GB2312" w:eastAsia="仿宋_GB2312" w:hAnsiTheme="majorEastAsia"/>
          <w:sz w:val="28"/>
          <w:szCs w:val="28"/>
        </w:rPr>
        <w:t>产生的费用由供方负责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firstLine="42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付款方式：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经责任部门验收</w:t>
      </w:r>
      <w:r>
        <w:rPr>
          <w:rFonts w:hint="eastAsia" w:ascii="仿宋_GB2312" w:eastAsia="仿宋_GB2312" w:hAnsiTheme="majorEastAsia"/>
          <w:sz w:val="28"/>
          <w:szCs w:val="28"/>
        </w:rPr>
        <w:t>合格后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移交相关原片全部素材至指定邮箱：</w:t>
      </w:r>
      <w:r>
        <w:rPr>
          <w:rFonts w:hint="eastAsia" w:ascii="仿宋_GB2312" w:eastAsia="仿宋_GB2312" w:hAnsiTheme="majorEastAsia"/>
          <w:sz w:val="28"/>
          <w:szCs w:val="28"/>
        </w:rPr>
        <w:t>sqscb@wz-zh.com，通知供方开具增值税专用发票，需方凭发票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 w:hAnsiTheme="majorEastAsia"/>
          <w:sz w:val="28"/>
          <w:szCs w:val="28"/>
        </w:rPr>
        <w:t>个工作日内支付货款。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六、报价单位资质要求</w:t>
      </w:r>
    </w:p>
    <w:p>
      <w:pPr>
        <w:numPr>
          <w:ilvl w:val="0"/>
          <w:numId w:val="4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报价单位营业执照范围须包含本项目标的物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的资质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numPr>
          <w:ilvl w:val="0"/>
          <w:numId w:val="4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信用良好，没有违约记录。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投标及报价</w:t>
      </w:r>
      <w:r>
        <w:rPr>
          <w:rFonts w:hint="eastAsia" w:ascii="仿宋_GB2312" w:hAnsi="仿宋" w:eastAsia="仿宋_GB2312"/>
          <w:sz w:val="28"/>
          <w:szCs w:val="28"/>
        </w:rPr>
        <w:t>须知：</w:t>
      </w:r>
    </w:p>
    <w:p>
      <w:pPr>
        <w:numPr>
          <w:ilvl w:val="0"/>
          <w:numId w:val="5"/>
        </w:numPr>
        <w:ind w:firstLine="42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投标时需提供标的物制作方案、可参考样片；</w:t>
      </w:r>
    </w:p>
    <w:p>
      <w:pPr>
        <w:numPr>
          <w:ilvl w:val="0"/>
          <w:numId w:val="5"/>
        </w:numPr>
        <w:ind w:firstLine="42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汇总报价，明确报价各项费用：不含税价格、含税价格、税点、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后期服务说明</w:t>
      </w:r>
      <w:r>
        <w:rPr>
          <w:rFonts w:hint="eastAsia" w:ascii="仿宋_GB2312" w:hAnsi="仿宋" w:eastAsia="仿宋_GB2312"/>
          <w:sz w:val="28"/>
          <w:szCs w:val="28"/>
        </w:rPr>
        <w:t>、付款方式（如不接受我司付款条件的请明确）等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报价单位按自身情况，可向需方提报固定价格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制作方案、</w:t>
      </w:r>
      <w:r>
        <w:rPr>
          <w:rFonts w:hint="eastAsia" w:ascii="仿宋_GB2312" w:hAnsi="仿宋" w:eastAsia="仿宋_GB2312"/>
          <w:sz w:val="28"/>
          <w:szCs w:val="28"/>
        </w:rPr>
        <w:t>报价单必须打印清晰并加盖单位合法公章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可参考样片拷贝至U盘，以U盘形式提供；</w:t>
      </w:r>
    </w:p>
    <w:p>
      <w:pPr>
        <w:numPr>
          <w:ilvl w:val="0"/>
          <w:numId w:val="5"/>
        </w:numPr>
        <w:spacing w:before="0" w:beforeAutospacing="0" w:after="0" w:afterAutospacing="0" w:line="240" w:lineRule="auto"/>
        <w:ind w:firstLine="42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报价截止时间：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询价公告</w:t>
      </w:r>
      <w:r>
        <w:rPr>
          <w:rFonts w:hint="eastAsia" w:ascii="仿宋_GB2312" w:hAnsi="仿宋" w:eastAsia="仿宋_GB2312"/>
          <w:sz w:val="28"/>
          <w:szCs w:val="28"/>
        </w:rPr>
        <w:t>挂网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之日起至第4</w:t>
      </w:r>
      <w:r>
        <w:rPr>
          <w:rFonts w:hint="eastAsia" w:ascii="仿宋_GB2312" w:hAnsi="仿宋" w:eastAsia="仿宋_GB2312"/>
          <w:sz w:val="28"/>
          <w:szCs w:val="28"/>
        </w:rPr>
        <w:t>天后截止。（含休息日，请注意把握邮寄时间，以邮件到达时间为准）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仿宋" w:eastAsia="仿宋_GB2312"/>
          <w:sz w:val="28"/>
          <w:szCs w:val="28"/>
        </w:rPr>
        <w:t>、报价方式：</w:t>
      </w:r>
    </w:p>
    <w:p>
      <w:pPr>
        <w:numPr>
          <w:ilvl w:val="0"/>
          <w:numId w:val="6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请报价单位将书面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及U盘</w:t>
      </w:r>
      <w:r>
        <w:rPr>
          <w:rFonts w:hint="eastAsia" w:ascii="仿宋_GB2312" w:hAnsi="仿宋" w:eastAsia="仿宋_GB2312"/>
          <w:sz w:val="28"/>
          <w:szCs w:val="28"/>
        </w:rPr>
        <w:t>应答文件以邮寄方式寄到广西梧州双钱实业有限公司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市场部</w:t>
      </w:r>
      <w:r>
        <w:rPr>
          <w:rFonts w:hint="eastAsia" w:ascii="仿宋_GB2312" w:hAnsi="仿宋" w:eastAsia="仿宋_GB2312"/>
          <w:sz w:val="28"/>
          <w:szCs w:val="28"/>
        </w:rPr>
        <w:t>收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报价截止时间为公告发布之日起4天内；报价文件邮寄</w:t>
      </w:r>
      <w:r>
        <w:rPr>
          <w:rFonts w:hint="eastAsia" w:ascii="仿宋_GB2312" w:hAnsi="仿宋" w:eastAsia="仿宋_GB2312"/>
          <w:sz w:val="28"/>
          <w:szCs w:val="28"/>
        </w:rPr>
        <w:t>推荐用顺丰）</w:t>
      </w: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收件地址：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广西南宁市江南区高岭路100号广投医药健康产业基地303A</w:t>
      </w: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收件人：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莫小姐</w:t>
      </w:r>
      <w:r>
        <w:rPr>
          <w:rFonts w:hint="eastAsia" w:ascii="仿宋_GB2312" w:hAnsi="仿宋" w:eastAsia="仿宋_GB2312"/>
          <w:sz w:val="28"/>
          <w:szCs w:val="28"/>
        </w:rPr>
        <w:t xml:space="preserve">  电话：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15177797809</w:t>
      </w:r>
    </w:p>
    <w:p>
      <w:pPr>
        <w:numPr>
          <w:ilvl w:val="0"/>
          <w:numId w:val="6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邮寄件的封口必须完好，封口处加盖公章确保被启封后不可复原。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十、报价文件要求：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制作方案；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/>
          <w:sz w:val="28"/>
          <w:szCs w:val="28"/>
        </w:rPr>
        <w:t>（按照附件报价表格式）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含可参考样片U盘；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有效的“营业执照”复印件，要求经营范围与该项目相适应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以上提供的各种文件和资料须加盖单位公章，数量1份。</w:t>
      </w:r>
    </w:p>
    <w:p>
      <w:pPr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十一、附件：报价表（格式）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企业品牌宣传片 </w:t>
      </w:r>
      <w:r>
        <w:rPr>
          <w:rFonts w:hint="eastAsia" w:ascii="仿宋" w:hAnsi="仿宋" w:eastAsia="仿宋"/>
          <w:sz w:val="28"/>
          <w:szCs w:val="28"/>
        </w:rPr>
        <w:t>拍摄制作服务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报价单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广西梧州双钱</w:t>
      </w:r>
      <w:r>
        <w:rPr>
          <w:rFonts w:ascii="仿宋" w:hAnsi="仿宋" w:eastAsia="仿宋"/>
          <w:sz w:val="28"/>
          <w:szCs w:val="28"/>
        </w:rPr>
        <w:t>实业有限公司：</w:t>
      </w:r>
    </w:p>
    <w:p>
      <w:pPr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</w:t>
      </w:r>
      <w:r>
        <w:rPr>
          <w:rFonts w:ascii="仿宋" w:hAnsi="仿宋" w:eastAsia="仿宋"/>
          <w:sz w:val="28"/>
          <w:szCs w:val="28"/>
        </w:rPr>
        <w:t>接贵司</w:t>
      </w:r>
      <w:r>
        <w:rPr>
          <w:rFonts w:hint="eastAsia" w:ascii="仿宋" w:hAnsi="仿宋" w:eastAsia="仿宋"/>
          <w:sz w:val="28"/>
          <w:szCs w:val="28"/>
        </w:rPr>
        <w:t>关于相关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拍摄制作服务的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核算，我司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报价如下：</w:t>
      </w:r>
    </w:p>
    <w:tbl>
      <w:tblPr>
        <w:tblStyle w:val="8"/>
        <w:tblW w:w="4718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30"/>
        <w:gridCol w:w="1276"/>
        <w:gridCol w:w="998"/>
        <w:gridCol w:w="2239"/>
        <w:gridCol w:w="2978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21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</w:p>
        </w:tc>
        <w:tc>
          <w:tcPr>
            <w:tcW w:w="68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服务名称</w:t>
            </w:r>
          </w:p>
        </w:tc>
        <w:tc>
          <w:tcPr>
            <w:tcW w:w="477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373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837" w:type="pct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固定单价（元）</w:t>
            </w:r>
          </w:p>
        </w:tc>
        <w:tc>
          <w:tcPr>
            <w:tcW w:w="1113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增值税票类型</w:t>
            </w:r>
            <w:r>
              <w:rPr>
                <w:rFonts w:ascii="仿宋" w:hAnsi="仿宋" w:eastAsia="仿宋"/>
                <w:sz w:val="28"/>
                <w:szCs w:val="28"/>
              </w:rPr>
              <w:t>及税率</w:t>
            </w:r>
          </w:p>
        </w:tc>
        <w:tc>
          <w:tcPr>
            <w:tcW w:w="1194" w:type="pct"/>
            <w:shd w:val="clear" w:color="auto" w:fill="BEBEBE" w:themeFill="background1" w:themeFillShade="BF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企业品牌宣传片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专票 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2145100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hint="eastAsia" w:ascii="仿宋" w:hAnsi="仿宋" w:eastAsia="仿宋"/>
                    <w:sz w:val="28"/>
                    <w:szCs w:val="28"/>
                  </w:rPr>
                  <w:sym w:font="Wingdings 2" w:char="00A3"/>
                </w:r>
              </w:sdtContent>
            </w:sdt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报价</w:t>
      </w:r>
      <w:r>
        <w:rPr>
          <w:rFonts w:ascii="仿宋" w:hAnsi="仿宋" w:eastAsia="仿宋"/>
          <w:b w:val="0"/>
          <w:sz w:val="28"/>
          <w:szCs w:val="28"/>
        </w:rPr>
        <w:t>有效期：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年    月   日</w:t>
      </w:r>
    </w:p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商祺</w:t>
      </w:r>
      <w:r>
        <w:rPr>
          <w:rFonts w:ascii="仿宋" w:hAnsi="仿宋" w:eastAsia="仿宋"/>
          <w:sz w:val="28"/>
          <w:szCs w:val="28"/>
        </w:rPr>
        <w:t>！</w:t>
      </w:r>
    </w:p>
    <w:tbl>
      <w:tblPr>
        <w:tblStyle w:val="8"/>
        <w:tblW w:w="7513" w:type="dxa"/>
        <w:tblInd w:w="6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80"/>
        <w:gridCol w:w="136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ind w:firstLine="6300" w:firstLineChars="2250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/电话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8E42AD"/>
    <w:multiLevelType w:val="singleLevel"/>
    <w:tmpl w:val="DE8E42A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203A7DC"/>
    <w:multiLevelType w:val="singleLevel"/>
    <w:tmpl w:val="0203A7D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49FF18A"/>
    <w:multiLevelType w:val="singleLevel"/>
    <w:tmpl w:val="149FF18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DF6BE9A"/>
    <w:multiLevelType w:val="singleLevel"/>
    <w:tmpl w:val="2DF6BE9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4B9E6B48"/>
    <w:multiLevelType w:val="singleLevel"/>
    <w:tmpl w:val="4B9E6B4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8C05850"/>
    <w:multiLevelType w:val="multilevel"/>
    <w:tmpl w:val="68C0585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94B79"/>
    <w:multiLevelType w:val="singleLevel"/>
    <w:tmpl w:val="6E394B7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2E4OTc5NzM1N2QwZGQxMDFlYmIyYzViMDhlYWIifQ=="/>
  </w:docVars>
  <w:rsids>
    <w:rsidRoot w:val="0039080D"/>
    <w:rsid w:val="0000730E"/>
    <w:rsid w:val="00097FBC"/>
    <w:rsid w:val="000A5761"/>
    <w:rsid w:val="000E560C"/>
    <w:rsid w:val="000F3AF8"/>
    <w:rsid w:val="00107E91"/>
    <w:rsid w:val="00127890"/>
    <w:rsid w:val="0018113B"/>
    <w:rsid w:val="00190C94"/>
    <w:rsid w:val="0021638B"/>
    <w:rsid w:val="00225278"/>
    <w:rsid w:val="00242C44"/>
    <w:rsid w:val="00276B7C"/>
    <w:rsid w:val="002A557A"/>
    <w:rsid w:val="002B7259"/>
    <w:rsid w:val="002C6149"/>
    <w:rsid w:val="002C65AD"/>
    <w:rsid w:val="002E4C66"/>
    <w:rsid w:val="002F2F8D"/>
    <w:rsid w:val="00326048"/>
    <w:rsid w:val="00336DB6"/>
    <w:rsid w:val="00385BEA"/>
    <w:rsid w:val="00385C28"/>
    <w:rsid w:val="0039080D"/>
    <w:rsid w:val="003A1647"/>
    <w:rsid w:val="003F679F"/>
    <w:rsid w:val="00424F91"/>
    <w:rsid w:val="004A13BB"/>
    <w:rsid w:val="004A18FC"/>
    <w:rsid w:val="004D3620"/>
    <w:rsid w:val="00556D8F"/>
    <w:rsid w:val="00580F78"/>
    <w:rsid w:val="005B525F"/>
    <w:rsid w:val="0060679E"/>
    <w:rsid w:val="00653893"/>
    <w:rsid w:val="0066131B"/>
    <w:rsid w:val="006A26A1"/>
    <w:rsid w:val="006B367B"/>
    <w:rsid w:val="0070401B"/>
    <w:rsid w:val="007164ED"/>
    <w:rsid w:val="007710A1"/>
    <w:rsid w:val="007D54D0"/>
    <w:rsid w:val="007E1386"/>
    <w:rsid w:val="00823C92"/>
    <w:rsid w:val="00842D9B"/>
    <w:rsid w:val="00851185"/>
    <w:rsid w:val="00880478"/>
    <w:rsid w:val="008968E5"/>
    <w:rsid w:val="0090246E"/>
    <w:rsid w:val="009145F4"/>
    <w:rsid w:val="00916223"/>
    <w:rsid w:val="00960D87"/>
    <w:rsid w:val="00A0066B"/>
    <w:rsid w:val="00A15199"/>
    <w:rsid w:val="00A20A93"/>
    <w:rsid w:val="00A263C0"/>
    <w:rsid w:val="00A74310"/>
    <w:rsid w:val="00A76931"/>
    <w:rsid w:val="00AF1199"/>
    <w:rsid w:val="00B37256"/>
    <w:rsid w:val="00B75C93"/>
    <w:rsid w:val="00B92E78"/>
    <w:rsid w:val="00B96A70"/>
    <w:rsid w:val="00BA2741"/>
    <w:rsid w:val="00BB4153"/>
    <w:rsid w:val="00BC619F"/>
    <w:rsid w:val="00C11984"/>
    <w:rsid w:val="00C921D2"/>
    <w:rsid w:val="00CC4976"/>
    <w:rsid w:val="00D3373A"/>
    <w:rsid w:val="00D51C38"/>
    <w:rsid w:val="00D76AF1"/>
    <w:rsid w:val="00DB3715"/>
    <w:rsid w:val="00E1102D"/>
    <w:rsid w:val="00E60561"/>
    <w:rsid w:val="00EF1BA7"/>
    <w:rsid w:val="00F17681"/>
    <w:rsid w:val="00F45FE3"/>
    <w:rsid w:val="00F7445A"/>
    <w:rsid w:val="00FB3A4F"/>
    <w:rsid w:val="00FC75AB"/>
    <w:rsid w:val="00FD615C"/>
    <w:rsid w:val="00FE4F00"/>
    <w:rsid w:val="044B2F16"/>
    <w:rsid w:val="07257F87"/>
    <w:rsid w:val="09862826"/>
    <w:rsid w:val="14C51243"/>
    <w:rsid w:val="164058B9"/>
    <w:rsid w:val="164F058B"/>
    <w:rsid w:val="19830A6E"/>
    <w:rsid w:val="1BB85858"/>
    <w:rsid w:val="1C84632B"/>
    <w:rsid w:val="1CA71CC4"/>
    <w:rsid w:val="2DF41CE9"/>
    <w:rsid w:val="40653CFF"/>
    <w:rsid w:val="43484255"/>
    <w:rsid w:val="4DB571AE"/>
    <w:rsid w:val="56EE7394"/>
    <w:rsid w:val="57E638A0"/>
    <w:rsid w:val="5990347B"/>
    <w:rsid w:val="63C01D17"/>
    <w:rsid w:val="745A0C21"/>
    <w:rsid w:val="775BE558"/>
    <w:rsid w:val="792D5BDB"/>
    <w:rsid w:val="7BE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Char1"/>
    <w:link w:val="2"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1028</Words>
  <Characters>1070</Characters>
  <Lines>9</Lines>
  <Paragraphs>2</Paragraphs>
  <TotalTime>99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2020-10-19T17:05:00Z</dcterms:created>
  <dc:creator>User</dc:creator>
  <cp:lastModifiedBy>Jvvvv_</cp:lastModifiedBy>
  <dcterms:modified xsi:type="dcterms:W3CDTF">2023-06-19T00:52:54Z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2C1A697A7F604331B93F38A0CCEA2B25_13</vt:lpwstr>
  </property>
</Properties>
</file>