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广西田七家化实业有限公司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原辅料、包装材料公开询价公告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广西田七家化实业有限公司现拟定于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8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日进行原辅料、包装材料公开询价采购项目。现将具体事宜公告如下：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一、采购项目概况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4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（一）采购需求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4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详见附件1《原辅料、包装材料需求品种明细》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4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（二）质量要求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844" w:firstLine="0" w:firstLineChars="0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.产品应符合询价方企业标准的要求。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844" w:firstLine="0" w:firstLineChars="0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.产品品质需符合询价方的验收标准。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4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（三）交货要求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4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合同签订后，按询价方实际要求到货，将货物送到询价方指定的仓库地点（广西梧州工业园区一路一号广西田七家化实业有限公司仓库）。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（四）本采购项目遵循“最低投标价法”原则。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二、报价方需具备的资质及要求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4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（一）原辅料报价方可为生产厂家或经销商，具备相关经营资质及营业范围；包装材料报价方须为生产厂家，具备相关生产资质，营业范执照具有与本次询价需求相适应的营业范围。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（二）报价方必须信用良好，没有不良信用记录。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（三）报价方提供的产品质量处于受控状态且可满足询价方需求。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三、报价须知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（一）报价截止时间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自本公告发布之日起7天（含周六日）后截止报价，如产品价格发生变动可更新报价单，以收到的最新报价单为准。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（二）报价要求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报价必须提供的文件如下（以下文件需一式二份，均要求加盖公章）：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）详见附件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《供应商资质文件》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）《信用信息报告》可从“信用中国”网站（网址：https://www.creditchina.gov.cn/）下载。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4"/>
        <w:jc w:val="left"/>
        <w:textAlignment w:val="auto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）《产品报价单》格式详见本公告附件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报价方报价文件请以邮箱方式发至田七家化采购部邮箱：gxtqjhcgb@wz-zh.com，报价样品以邮寄方式邮寄到询价方处，收件地址为：广西梧州市工业园区一路一号广西田七家化实业有限公司，收件人为：陈先生，联系电话：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18577440315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420" w:firstLine="321" w:firstLineChars="100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附件：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.原辅料需求品种明细、包装材料需求品种明细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 xml:space="preserve">      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供应商资质文件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</w:rPr>
        <w:t xml:space="preserve">        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 xml:space="preserve">     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.产品报价单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此页无正文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482" w:firstLineChars="200"/>
        <w:jc w:val="left"/>
        <w:textAlignment w:val="auto"/>
        <w:rPr>
          <w:rFonts w:asciiTheme="minorEastAsia" w:hAnsiTheme="minorEastAsia" w:cstheme="minorEastAsia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2" w:firstLineChars="200"/>
        <w:jc w:val="righ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2" w:firstLineChars="200"/>
        <w:jc w:val="right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广西田七家化实业有限公司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2" w:firstLineChars="200"/>
        <w:jc w:val="center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                        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28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textAlignment w:val="auto"/>
        <w:rPr>
          <w:rFonts w:ascii="黑体" w:hAnsi="黑体" w:eastAsia="黑体" w:cs="黑体"/>
          <w:bCs/>
          <w:sz w:val="32"/>
          <w:szCs w:val="32"/>
        </w:rPr>
      </w:pP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附件1</w:t>
      </w: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原辅料需求品种明细</w:t>
      </w:r>
    </w:p>
    <w:tbl>
      <w:tblPr>
        <w:tblStyle w:val="8"/>
        <w:tblW w:w="10206" w:type="dxa"/>
        <w:tblInd w:w="-7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2410"/>
        <w:gridCol w:w="1984"/>
        <w:gridCol w:w="1276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  <w:t>品名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  <w:t>主要技术指标/型号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执行标准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级别要求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需求数量（kg）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  <w:t>天然碳酸钙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1、白度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WG</w:t>
            </w: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≥91；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2、粒度通过400目，通过率99.5%。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QB/T 2317-2012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牙膏级别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1,190,000.00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24"/>
                <w:szCs w:val="24"/>
                <w:lang w:bidi="ar"/>
              </w:rPr>
              <w:t>羧甲基纤维素钠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1、PH值6.5-8.5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2、粘度（25℃，2%水溶液）1000-1300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3、盐粘比≥85%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GB 2318-2012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牙膏级别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5,000.00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十二烷基硫酸钠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1、白色或浅黄色粉末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2、水分≤3.0%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3、PH值7.5-10.5、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4、氯化钠含量≤0.15%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5、硫酸钠含量≤2.5%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6、石油醚可溶物含量≤1.5%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7、白度≥80</w:t>
            </w:r>
          </w:p>
          <w:p>
            <w:pPr>
              <w:pStyle w:val="2"/>
              <w:ind w:firstLine="0" w:firstLineChars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8、活性物含量≥92%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QB/T 2900-2012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牙膏级别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64,500.00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山梨（糖）醇液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1、折光率（20℃）1.4575-1.4700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2、还原糖≤0.21%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3、固形物70.0±1.0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4、山梨醇含量≥50%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QB/T 2335-2012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牙膏级别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900,000.00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二氧化硅（综合型）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1、白度≥96%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2、二氧化硅含量≥96%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QB/T 2346-2007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QB/T2346-2015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牙膏级别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144,300.00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聚乙二醇</w:t>
            </w: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-400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15"/>
              <w:widowControl/>
              <w:numPr>
                <w:ilvl w:val="0"/>
                <w:numId w:val="1"/>
              </w:numPr>
              <w:ind w:firstLineChars="0"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PH值（5%水溶液）4.5-7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2、平均分子量400±30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3、二甘醇和乙二醇总含量≤0.1（药用级别）；≤0.25%（牙膏级别）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GB 22114-2008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药用级别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或牙膏级别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100,000.00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糖精钠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1、无色结晶或捎带白色的结晶性颗粒</w:t>
            </w:r>
          </w:p>
          <w:p>
            <w:pP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2、易溶于水，微溶于乙醇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3、含量（以干燥品计）≥99.0%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4、干燥失重≤15%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5、苯甲酸盐和水杨酸盐通过试验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GB1886.18-2015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食品级别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7,500.00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黄原胶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1、类白色或浅米黄色粉末</w:t>
            </w:r>
          </w:p>
          <w:p>
            <w:pP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2、细度（80目筛下物）≥95%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3、灰分6.5-16%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4、PH值6.0-8.0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5、粘度（25℃，1%水溶液）1200-1800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6、剪切性能值≥6.5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QB/T 4746-2014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食品级</w:t>
            </w: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RH型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8,750.00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硅酸钠（中性）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1、无色、略带色的透明或半透明粘稠状液体</w:t>
            </w:r>
          </w:p>
          <w:p>
            <w:pP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2、模数≥3.0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3、浓度（20℃）/波美度≥25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牙膏级别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9,000.00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羟苯甲酯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1、无色结晶或白色结晶粉末</w:t>
            </w:r>
          </w:p>
          <w:p>
            <w:pP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2、含量99-100.5%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3、熔点125-128℃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4、干燥失重0.5%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GB 2760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食品级别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6,000.00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羟苯丙酯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1、无色结晶或白色结晶粉末</w:t>
            </w:r>
          </w:p>
          <w:p>
            <w:pP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2、含量99-100.5%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3、熔点96-99℃</w:t>
            </w:r>
          </w:p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4、干燥失重0.5%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GB 2760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食品级别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3,000.00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苯甲酸钠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1、干燥失重≤1.5%</w:t>
            </w:r>
          </w:p>
          <w:p>
            <w:pP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2、溶液色度（铂-钴色号）/黑普≤20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3、含量（以苯甲酸钠干基计）≥99%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GB 1886.184-2016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食品级别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5,000.00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氨甲环酸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1、白色结晶粉末，无臭、味苦</w:t>
            </w:r>
          </w:p>
          <w:p>
            <w:pP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2、氨甲苯酸≤0.02%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3、含量≥99%</w:t>
            </w:r>
          </w:p>
          <w:p>
            <w:pPr>
              <w:pStyle w:val="2"/>
              <w:ind w:firstLine="0" w:firstLineChars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4、干燥失重≤0.5%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《中国药典</w:t>
            </w: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》2020版二部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药品级别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375.00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田七总皂苷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1、淡黄色粉末、无杂质</w:t>
            </w:r>
          </w:p>
          <w:p>
            <w:pP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2、具有特征气味、味苦、微甘</w:t>
            </w:r>
          </w:p>
          <w:p>
            <w:pPr>
              <w:pStyle w:val="2"/>
              <w:ind w:firstLine="0" w:firstLineChars="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3、R1≥5.0%，Rb1≥30.0%，Rg1≥25.0%，（R1+Rg1+Re+Rb1+Rd）（三七总皂苷）（HPLC法）≥70%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《中国药典</w:t>
            </w: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》2020版一部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color w:val="000000"/>
                <w:sz w:val="24"/>
                <w:szCs w:val="24"/>
              </w:rPr>
              <w:t>药品级别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仿宋" w:hAnsi="仿宋" w:eastAsia="仿宋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color w:val="000000"/>
                <w:sz w:val="24"/>
                <w:szCs w:val="24"/>
              </w:rPr>
              <w:t>1,500.00</w:t>
            </w:r>
          </w:p>
        </w:tc>
      </w:tr>
    </w:tbl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0" w:firstLineChars="0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包装材料需求品种明细</w:t>
      </w:r>
    </w:p>
    <w:tbl>
      <w:tblPr>
        <w:tblStyle w:val="9"/>
        <w:tblW w:w="10632" w:type="dxa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850"/>
        <w:gridCol w:w="851"/>
        <w:gridCol w:w="212"/>
        <w:gridCol w:w="1064"/>
        <w:gridCol w:w="1015"/>
        <w:gridCol w:w="827"/>
        <w:gridCol w:w="213"/>
        <w:gridCol w:w="1063"/>
        <w:gridCol w:w="1276"/>
        <w:gridCol w:w="850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品名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规格（mm）</w:t>
            </w:r>
          </w:p>
        </w:tc>
        <w:tc>
          <w:tcPr>
            <w:tcW w:w="851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管径（mm）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片材厚度（μ）</w:t>
            </w:r>
          </w:p>
        </w:tc>
        <w:tc>
          <w:tcPr>
            <w:tcW w:w="101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管身  颜色</w:t>
            </w:r>
          </w:p>
        </w:tc>
        <w:tc>
          <w:tcPr>
            <w:tcW w:w="827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印刷方式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帽盖方式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帽盖重量（g）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图纸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需求数量（万支）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100g中药牙膏管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91×152.4</w:t>
            </w:r>
          </w:p>
        </w:tc>
        <w:tc>
          <w:tcPr>
            <w:tcW w:w="851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28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220（铝箔厚度12）</w:t>
            </w:r>
          </w:p>
        </w:tc>
        <w:tc>
          <w:tcPr>
            <w:tcW w:w="101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6色+1色亮光光油</w:t>
            </w:r>
          </w:p>
        </w:tc>
        <w:tc>
          <w:tcPr>
            <w:tcW w:w="827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表印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小旋盖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1.1±0.2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详见图一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120.00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200g中药牙膏管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123×168.3</w:t>
            </w:r>
          </w:p>
        </w:tc>
        <w:tc>
          <w:tcPr>
            <w:tcW w:w="851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38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275（铝箔厚度20）</w:t>
            </w:r>
          </w:p>
        </w:tc>
        <w:tc>
          <w:tcPr>
            <w:tcW w:w="101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6色+1色亮光光油</w:t>
            </w:r>
          </w:p>
        </w:tc>
        <w:tc>
          <w:tcPr>
            <w:tcW w:w="827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表印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小旋盖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1.1±0.2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详见图二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240.00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120g传统中药牙膏管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103×153</w:t>
            </w:r>
          </w:p>
        </w:tc>
        <w:tc>
          <w:tcPr>
            <w:tcW w:w="851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32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220（铝箔厚度12）</w:t>
            </w:r>
          </w:p>
        </w:tc>
        <w:tc>
          <w:tcPr>
            <w:tcW w:w="101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8色</w:t>
            </w:r>
          </w:p>
        </w:tc>
        <w:tc>
          <w:tcPr>
            <w:tcW w:w="827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里印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小旋盖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1.1±0.2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详见图三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80.00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品名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规格（mm）</w:t>
            </w:r>
          </w:p>
        </w:tc>
        <w:tc>
          <w:tcPr>
            <w:tcW w:w="2127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材质及重量</w:t>
            </w:r>
          </w:p>
        </w:tc>
        <w:tc>
          <w:tcPr>
            <w:tcW w:w="101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纸盒  颜色</w:t>
            </w:r>
          </w:p>
        </w:tc>
        <w:tc>
          <w:tcPr>
            <w:tcW w:w="2103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工艺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备注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图纸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需求数量（万只）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100中药牙膏纸盒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190*47*35</w:t>
            </w:r>
          </w:p>
        </w:tc>
        <w:tc>
          <w:tcPr>
            <w:tcW w:w="2127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300g白卡纸</w:t>
            </w:r>
          </w:p>
        </w:tc>
        <w:tc>
          <w:tcPr>
            <w:tcW w:w="101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5色</w:t>
            </w:r>
          </w:p>
        </w:tc>
        <w:tc>
          <w:tcPr>
            <w:tcW w:w="2103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覆光膜、烫银、击凸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详见图四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120.00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200g中药牙膏纸盒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208*55*45</w:t>
            </w:r>
          </w:p>
        </w:tc>
        <w:tc>
          <w:tcPr>
            <w:tcW w:w="2127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350g白卡纸</w:t>
            </w:r>
          </w:p>
        </w:tc>
        <w:tc>
          <w:tcPr>
            <w:tcW w:w="101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5色</w:t>
            </w:r>
          </w:p>
        </w:tc>
        <w:tc>
          <w:tcPr>
            <w:tcW w:w="2103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覆光膜、烫银、击凸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详见图五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240.00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120g传统中药牙膏纸盒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185*50*40</w:t>
            </w:r>
          </w:p>
        </w:tc>
        <w:tc>
          <w:tcPr>
            <w:tcW w:w="2127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275g白卡纸</w:t>
            </w:r>
          </w:p>
        </w:tc>
        <w:tc>
          <w:tcPr>
            <w:tcW w:w="101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5色</w:t>
            </w:r>
          </w:p>
        </w:tc>
        <w:tc>
          <w:tcPr>
            <w:tcW w:w="2103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4C印刷+水性光油+激凸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详见图六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80.00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品名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规格（mm）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材料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纸箱 颜色</w:t>
            </w:r>
          </w:p>
        </w:tc>
        <w:tc>
          <w:tcPr>
            <w:tcW w:w="2339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备注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图纸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/>
                <w:sz w:val="24"/>
                <w:szCs w:val="24"/>
              </w:rPr>
              <w:t>需求数量（个）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100g中药牙膏纸箱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46*31*21.5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面纸180牛卡，底纸110牛卡，120，140高强坑纸，70克高强芯纸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单色</w:t>
            </w:r>
          </w:p>
        </w:tc>
        <w:tc>
          <w:tcPr>
            <w:tcW w:w="2339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详见图七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16,680.00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200g中药牙膏纸箱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39*35.5*23.5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面纸180牛卡，底纸110牛卡，120，140高强坑纸，70克高强芯纸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单色</w:t>
            </w:r>
          </w:p>
        </w:tc>
        <w:tc>
          <w:tcPr>
            <w:tcW w:w="2339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详见图八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50,048.00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120g传统中药牙膏纸箱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510*325*214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面纸130牛卡，底纸110牛卡，120，140高强坑纸，高强芯纸70g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三色</w:t>
            </w:r>
          </w:p>
        </w:tc>
        <w:tc>
          <w:tcPr>
            <w:tcW w:w="2339" w:type="dxa"/>
            <w:gridSpan w:val="2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详见图九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spacing w:line="560" w:lineRule="exact"/>
              <w:ind w:firstLine="0" w:firstLineChars="0"/>
              <w:jc w:val="center"/>
              <w:rPr>
                <w:rFonts w:ascii="仿宋" w:hAnsi="仿宋" w:eastAsia="仿宋" w:cs="黑体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szCs w:val="24"/>
              </w:rPr>
              <w:t>11,120.00</w:t>
            </w:r>
          </w:p>
        </w:tc>
      </w:tr>
    </w:tbl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78740</wp:posOffset>
            </wp:positionV>
            <wp:extent cx="5610225" cy="3259455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282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spacing w:line="560" w:lineRule="exact"/>
        <w:ind w:firstLine="282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spacing w:line="560" w:lineRule="exact"/>
        <w:ind w:firstLine="28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（图一）</w:t>
      </w: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108585</wp:posOffset>
            </wp:positionV>
            <wp:extent cx="5615940" cy="3307715"/>
            <wp:effectExtent l="0" t="0" r="3810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（图二）</w:t>
      </w: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170180</wp:posOffset>
            </wp:positionV>
            <wp:extent cx="5613400" cy="3235960"/>
            <wp:effectExtent l="0" t="0" r="6350" b="254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23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（图三）</w:t>
      </w:r>
    </w:p>
    <w:p>
      <w:pPr>
        <w:pStyle w:val="2"/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drawing>
          <wp:inline distT="0" distB="0" distL="114300" distR="114300">
            <wp:extent cx="5607050" cy="3383280"/>
            <wp:effectExtent l="0" t="0" r="12700" b="7620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（图四）</w:t>
      </w:r>
    </w:p>
    <w:p>
      <w:pPr>
        <w:pStyle w:val="2"/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drawing>
          <wp:inline distT="0" distB="0" distL="114300" distR="114300">
            <wp:extent cx="5610860" cy="3628390"/>
            <wp:effectExtent l="0" t="0" r="8890" b="10160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282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（图五）</w:t>
      </w:r>
    </w:p>
    <w:p>
      <w:pPr>
        <w:pStyle w:val="2"/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bCs/>
          <w:sz w:val="28"/>
          <w:szCs w:val="28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  <w:lang w:eastAsia="zh-CN"/>
        </w:rPr>
        <w:drawing>
          <wp:inline distT="0" distB="0" distL="114300" distR="114300">
            <wp:extent cx="5610860" cy="4119245"/>
            <wp:effectExtent l="0" t="0" r="8890" b="14605"/>
            <wp:docPr id="13" name="图片 1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（图六）</w:t>
      </w: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ind w:firstLine="0" w:firstLineChars="0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drawing>
          <wp:inline distT="0" distB="0" distL="114300" distR="114300">
            <wp:extent cx="5596255" cy="3067685"/>
            <wp:effectExtent l="0" t="0" r="4445" b="18415"/>
            <wp:docPr id="8" name="图片 8" descr="1b4131d000d034f1d0408d2cac8b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b4131d000d034f1d0408d2cac8b8c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3934" w:firstLineChars="1400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（图七）</w:t>
      </w:r>
    </w:p>
    <w:p>
      <w:pPr>
        <w:pStyle w:val="2"/>
        <w:spacing w:line="560" w:lineRule="exact"/>
        <w:ind w:firstLine="3934" w:firstLineChars="1400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ind w:firstLine="282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drawing>
          <wp:inline distT="0" distB="0" distL="114300" distR="114300">
            <wp:extent cx="5612130" cy="3495675"/>
            <wp:effectExtent l="0" t="0" r="7620" b="9525"/>
            <wp:docPr id="9" name="图片 9" descr="3aeceadbe4033d7b6dd79970b5db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aeceadbe4033d7b6dd79970b5db8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（图八）</w:t>
      </w:r>
    </w:p>
    <w:p>
      <w:pPr>
        <w:pStyle w:val="2"/>
        <w:ind w:firstLine="282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drawing>
          <wp:inline distT="0" distB="0" distL="114300" distR="114300">
            <wp:extent cx="5587365" cy="3441700"/>
            <wp:effectExtent l="0" t="0" r="13335" b="6350"/>
            <wp:docPr id="10" name="图片 10" descr="daa1fad3b20201bdb658f084809d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a1fad3b20201bdb658f084809d0b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（图九）</w:t>
      </w: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ind w:firstLine="282"/>
        <w:jc w:val="center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ind w:left="0" w:leftChars="0" w:firstLine="0" w:firstLineChars="0"/>
        <w:jc w:val="both"/>
        <w:rPr>
          <w:rFonts w:ascii="方正小标宋简体" w:hAnsi="方正小标宋简体" w:eastAsia="方正小标宋简体" w:cs="方正小标宋简体"/>
          <w:bCs/>
          <w:sz w:val="28"/>
          <w:szCs w:val="28"/>
        </w:rPr>
      </w:pP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附件2</w:t>
      </w: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pStyle w:val="2"/>
        <w:spacing w:line="560" w:lineRule="exact"/>
        <w:ind w:firstLine="442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供应商资质文件</w:t>
      </w:r>
    </w:p>
    <w:p>
      <w:pPr>
        <w:pStyle w:val="2"/>
        <w:spacing w:line="560" w:lineRule="exact"/>
        <w:ind w:firstLine="442"/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Cs/>
          <w:sz w:val="32"/>
          <w:szCs w:val="32"/>
        </w:rPr>
        <w:t>原辅料供应商</w:t>
      </w: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）</w:t>
      </w:r>
    </w:p>
    <w:p>
      <w:pPr>
        <w:pStyle w:val="2"/>
        <w:numPr>
          <w:ilvl w:val="0"/>
          <w:numId w:val="2"/>
        </w:numPr>
        <w:spacing w:line="560" w:lineRule="exact"/>
        <w:ind w:firstLine="322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企业组织架构图/质量保证体系图</w:t>
      </w:r>
    </w:p>
    <w:p>
      <w:pPr>
        <w:pStyle w:val="2"/>
        <w:numPr>
          <w:ilvl w:val="0"/>
          <w:numId w:val="2"/>
        </w:numPr>
        <w:spacing w:line="560" w:lineRule="exact"/>
        <w:ind w:firstLine="322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营业执照、机构代码证、生产/经营许可证</w:t>
      </w:r>
    </w:p>
    <w:p>
      <w:pPr>
        <w:pStyle w:val="2"/>
        <w:numPr>
          <w:ilvl w:val="0"/>
          <w:numId w:val="2"/>
        </w:numPr>
        <w:spacing w:line="560" w:lineRule="exact"/>
        <w:ind w:firstLine="322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生产许可证书或ISO证书（如有）</w:t>
      </w:r>
    </w:p>
    <w:p>
      <w:pPr>
        <w:pStyle w:val="2"/>
        <w:numPr>
          <w:ilvl w:val="0"/>
          <w:numId w:val="2"/>
        </w:numPr>
        <w:spacing w:line="560" w:lineRule="exact"/>
        <w:ind w:firstLine="322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原辅料备案证明</w:t>
      </w:r>
    </w:p>
    <w:p>
      <w:pPr>
        <w:pStyle w:val="2"/>
        <w:numPr>
          <w:ilvl w:val="0"/>
          <w:numId w:val="2"/>
        </w:numPr>
        <w:spacing w:line="560" w:lineRule="exact"/>
        <w:ind w:firstLine="322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简单的生产工艺流程图</w:t>
      </w:r>
    </w:p>
    <w:p>
      <w:pPr>
        <w:pStyle w:val="2"/>
        <w:numPr>
          <w:ilvl w:val="0"/>
          <w:numId w:val="2"/>
        </w:numPr>
        <w:spacing w:line="560" w:lineRule="exact"/>
        <w:ind w:firstLine="322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关键生产设备仪器及检测设备一览表</w:t>
      </w:r>
    </w:p>
    <w:p>
      <w:pPr>
        <w:pStyle w:val="2"/>
        <w:numPr>
          <w:ilvl w:val="0"/>
          <w:numId w:val="2"/>
        </w:numPr>
        <w:spacing w:line="560" w:lineRule="exact"/>
        <w:ind w:firstLine="322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关键物料检验报告书（第三方检验的最好）</w:t>
      </w:r>
    </w:p>
    <w:p>
      <w:pPr>
        <w:pStyle w:val="2"/>
        <w:numPr>
          <w:ilvl w:val="0"/>
          <w:numId w:val="2"/>
        </w:numPr>
        <w:spacing w:line="560" w:lineRule="exact"/>
        <w:ind w:firstLine="322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产品执行的质量标准，检验报告书（第三方检验的最好）</w:t>
      </w:r>
    </w:p>
    <w:p>
      <w:pPr>
        <w:pStyle w:val="2"/>
        <w:spacing w:line="560" w:lineRule="exact"/>
        <w:ind w:firstLine="442"/>
        <w:jc w:val="center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Cs/>
          <w:sz w:val="32"/>
          <w:szCs w:val="32"/>
        </w:rPr>
        <w:t>包装材料供应商</w:t>
      </w: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）</w:t>
      </w:r>
    </w:p>
    <w:p>
      <w:pPr>
        <w:pStyle w:val="2"/>
        <w:tabs>
          <w:tab w:val="left" w:pos="312"/>
        </w:tabs>
        <w:spacing w:line="560" w:lineRule="exact"/>
        <w:ind w:left="322" w:firstLine="0" w:firstLineChars="0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1.企业组织架构图/质量保证体系图</w:t>
      </w:r>
    </w:p>
    <w:p>
      <w:pPr>
        <w:pStyle w:val="2"/>
        <w:tabs>
          <w:tab w:val="left" w:pos="312"/>
        </w:tabs>
        <w:spacing w:line="560" w:lineRule="exact"/>
        <w:ind w:left="322" w:firstLine="0" w:firstLineChars="0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2.营业执照、机构代码证、印刷许可证</w:t>
      </w:r>
    </w:p>
    <w:p>
      <w:pPr>
        <w:pStyle w:val="2"/>
        <w:tabs>
          <w:tab w:val="left" w:pos="312"/>
        </w:tabs>
        <w:spacing w:line="560" w:lineRule="exact"/>
        <w:ind w:left="322" w:firstLine="0" w:firstLineChars="0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3.生产许可证书或ISO证书（如有）</w:t>
      </w:r>
    </w:p>
    <w:p>
      <w:pPr>
        <w:pStyle w:val="2"/>
        <w:tabs>
          <w:tab w:val="left" w:pos="312"/>
        </w:tabs>
        <w:spacing w:line="560" w:lineRule="exact"/>
        <w:ind w:left="322" w:firstLine="0" w:firstLineChars="0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4.关键生产设备仪器及检测设备一览表</w:t>
      </w:r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  <w:bookmarkStart w:id="0" w:name="_GoBack"/>
      <w:bookmarkEnd w:id="0"/>
    </w:p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附件3</w:t>
      </w:r>
    </w:p>
    <w:tbl>
      <w:tblPr>
        <w:tblStyle w:val="8"/>
        <w:tblW w:w="9549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476"/>
        <w:gridCol w:w="1503"/>
        <w:gridCol w:w="705"/>
        <w:gridCol w:w="996"/>
        <w:gridCol w:w="927"/>
        <w:gridCol w:w="253"/>
        <w:gridCol w:w="521"/>
        <w:gridCol w:w="15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954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产品报价单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54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textAlignment w:val="center"/>
              <w:rPr>
                <w:rFonts w:ascii="仿宋" w:hAnsi="仿宋" w:eastAsia="仿宋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致</w:t>
            </w: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  <w:u w:val="single"/>
                <w:lang w:bidi="ar"/>
              </w:rPr>
              <w:t>广西田七家化实业有限公司：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54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left"/>
              <w:textAlignment w:val="center"/>
              <w:rPr>
                <w:rFonts w:ascii="仿宋" w:hAnsi="仿宋" w:eastAsia="仿宋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产品基本信息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物料名称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产品描述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无税单价</w:t>
            </w:r>
          </w:p>
        </w:tc>
        <w:tc>
          <w:tcPr>
            <w:tcW w:w="17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含税单价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最低起订量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0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650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560" w:lineRule="exact"/>
              <w:jc w:val="left"/>
              <w:rPr>
                <w:rFonts w:ascii="仿宋" w:hAnsi="仿宋" w:eastAsia="仿宋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0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报价有效期至</w:t>
            </w: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560" w:lineRule="exact"/>
              <w:rPr>
                <w:rFonts w:ascii="仿宋" w:hAnsi="仿宋" w:eastAsia="仿宋" w:cs="宋体"/>
                <w:color w:val="000000"/>
                <w:sz w:val="20"/>
                <w:szCs w:val="20"/>
              </w:rPr>
            </w:pPr>
            <w:r>
              <w:rPr>
                <w:rFonts w:ascii="仿宋" w:hAnsi="仿宋" w:eastAsia="仿宋" w:cs="宋体"/>
                <w:color w:val="000000"/>
                <w:sz w:val="20"/>
                <w:szCs w:val="20"/>
              </w:rPr>
              <w:t>××年××月××日</w:t>
            </w:r>
          </w:p>
        </w:tc>
        <w:tc>
          <w:tcPr>
            <w:tcW w:w="19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textAlignment w:val="center"/>
              <w:rPr>
                <w:rFonts w:ascii="仿宋" w:hAnsi="仿宋" w:eastAsia="仿宋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发票类型</w:t>
            </w:r>
          </w:p>
        </w:tc>
        <w:tc>
          <w:tcPr>
            <w:tcW w:w="23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color w:val="000000"/>
                <w:kern w:val="0"/>
                <w:sz w:val="20"/>
                <w:szCs w:val="20"/>
                <w:u w:val="single"/>
                <w:lang w:bidi="ar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000000"/>
                <w:kern w:val="0"/>
                <w:sz w:val="20"/>
                <w:szCs w:val="20"/>
                <w:u w:val="single"/>
                <w:lang w:bidi="ar"/>
              </w:rPr>
              <w:t xml:space="preserve">  </w:t>
            </w:r>
            <w:r>
              <w:rPr>
                <w:rFonts w:ascii="仿宋" w:hAnsi="仿宋" w:eastAsia="仿宋" w:cs="Times New Roman"/>
                <w:color w:val="000000"/>
                <w:kern w:val="0"/>
                <w:sz w:val="20"/>
                <w:szCs w:val="20"/>
                <w:lang w:bidi="ar"/>
              </w:rPr>
              <w:t>%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  <w:lang w:bidi="ar"/>
              </w:rPr>
              <w:t>增值税专用发票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0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付款方式</w:t>
            </w: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560" w:lineRule="exact"/>
              <w:rPr>
                <w:rFonts w:ascii="仿宋" w:hAnsi="仿宋" w:eastAsia="仿宋" w:cs="宋体"/>
                <w:color w:val="000000"/>
                <w:sz w:val="20"/>
                <w:szCs w:val="20"/>
              </w:rPr>
            </w:pPr>
          </w:p>
        </w:tc>
        <w:tc>
          <w:tcPr>
            <w:tcW w:w="19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textAlignment w:val="center"/>
              <w:rPr>
                <w:rFonts w:ascii="仿宋" w:hAnsi="仿宋" w:eastAsia="仿宋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运输方式及费用</w:t>
            </w:r>
          </w:p>
        </w:tc>
        <w:tc>
          <w:tcPr>
            <w:tcW w:w="23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  <w:lang w:bidi="ar"/>
              </w:rPr>
              <w:t>汽运，费用由供方负担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0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交货地点</w:t>
            </w:r>
          </w:p>
        </w:tc>
        <w:tc>
          <w:tcPr>
            <w:tcW w:w="650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left"/>
              <w:textAlignment w:val="center"/>
              <w:rPr>
                <w:rFonts w:ascii="仿宋" w:hAnsi="仿宋" w:eastAsia="仿宋" w:cs="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  <w:lang w:bidi="ar"/>
              </w:rPr>
              <w:t>广西田七家化实业有限公司（梧州市外向型工业园区</w:t>
            </w:r>
            <w:r>
              <w:rPr>
                <w:rFonts w:ascii="仿宋" w:hAnsi="仿宋" w:eastAsia="仿宋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  <w:lang w:bidi="ar"/>
              </w:rPr>
              <w:t>号）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0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备注</w:t>
            </w:r>
          </w:p>
        </w:tc>
        <w:tc>
          <w:tcPr>
            <w:tcW w:w="650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560" w:lineRule="exact"/>
              <w:jc w:val="left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0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报价人：</w:t>
            </w: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left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电话：</w:t>
            </w:r>
          </w:p>
        </w:tc>
        <w:tc>
          <w:tcPr>
            <w:tcW w:w="21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left"/>
              <w:textAlignment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报价日期：</w:t>
            </w:r>
          </w:p>
        </w:tc>
        <w:tc>
          <w:tcPr>
            <w:tcW w:w="21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textAlignment w:val="center"/>
              <w:rPr>
                <w:rFonts w:ascii="仿宋" w:hAnsi="仿宋" w:eastAsia="仿宋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bidi="ar"/>
              </w:rPr>
              <w:t>盖公章处</w:t>
            </w:r>
          </w:p>
        </w:tc>
      </w:tr>
    </w:tbl>
    <w:p>
      <w:pPr>
        <w:pStyle w:val="2"/>
        <w:spacing w:line="560" w:lineRule="exact"/>
        <w:ind w:firstLine="0" w:firstLineChars="0"/>
        <w:rPr>
          <w:rFonts w:ascii="黑体" w:hAnsi="黑体" w:eastAsia="黑体" w:cs="黑体"/>
          <w:b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8" w:header="851" w:footer="992" w:gutter="0"/>
      <w:pgNumType w:fmt="numberInDash"/>
      <w:cols w:space="0" w:num="1"/>
      <w:docGrid w:type="linesAndChars" w:linePitch="312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- 7 -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- 7 -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9BEA9B"/>
    <w:multiLevelType w:val="singleLevel"/>
    <w:tmpl w:val="D59BEA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6E207BD"/>
    <w:multiLevelType w:val="multilevel"/>
    <w:tmpl w:val="76E207BD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2B"/>
    <w:rsid w:val="0000568F"/>
    <w:rsid w:val="00022CDD"/>
    <w:rsid w:val="00051822"/>
    <w:rsid w:val="000568BE"/>
    <w:rsid w:val="000766F9"/>
    <w:rsid w:val="00076BA0"/>
    <w:rsid w:val="000A4016"/>
    <w:rsid w:val="000B02DD"/>
    <w:rsid w:val="000F07CE"/>
    <w:rsid w:val="000F3D7E"/>
    <w:rsid w:val="000F74DC"/>
    <w:rsid w:val="00104D38"/>
    <w:rsid w:val="001155C2"/>
    <w:rsid w:val="001200CC"/>
    <w:rsid w:val="00121A27"/>
    <w:rsid w:val="00122A68"/>
    <w:rsid w:val="0012717B"/>
    <w:rsid w:val="001276D9"/>
    <w:rsid w:val="001434A6"/>
    <w:rsid w:val="00150F4E"/>
    <w:rsid w:val="00170A0D"/>
    <w:rsid w:val="00196AFA"/>
    <w:rsid w:val="001A5F8D"/>
    <w:rsid w:val="001B4E14"/>
    <w:rsid w:val="001C4424"/>
    <w:rsid w:val="001C7564"/>
    <w:rsid w:val="002030CB"/>
    <w:rsid w:val="00204DE6"/>
    <w:rsid w:val="002065DF"/>
    <w:rsid w:val="00210CD6"/>
    <w:rsid w:val="00216AB5"/>
    <w:rsid w:val="00217C57"/>
    <w:rsid w:val="00230B98"/>
    <w:rsid w:val="00236CFF"/>
    <w:rsid w:val="00245C1C"/>
    <w:rsid w:val="00247790"/>
    <w:rsid w:val="00251187"/>
    <w:rsid w:val="00256873"/>
    <w:rsid w:val="002675BE"/>
    <w:rsid w:val="00270A36"/>
    <w:rsid w:val="002C0A8A"/>
    <w:rsid w:val="002C23B8"/>
    <w:rsid w:val="002D381E"/>
    <w:rsid w:val="002E6EA9"/>
    <w:rsid w:val="002F518D"/>
    <w:rsid w:val="00300EAD"/>
    <w:rsid w:val="00313992"/>
    <w:rsid w:val="00326AD4"/>
    <w:rsid w:val="00336CDF"/>
    <w:rsid w:val="0034312F"/>
    <w:rsid w:val="00381C25"/>
    <w:rsid w:val="00382F86"/>
    <w:rsid w:val="003D74F2"/>
    <w:rsid w:val="003E25AA"/>
    <w:rsid w:val="003F00E8"/>
    <w:rsid w:val="003F0D6F"/>
    <w:rsid w:val="003F12F7"/>
    <w:rsid w:val="004014F3"/>
    <w:rsid w:val="004147E7"/>
    <w:rsid w:val="00421DC6"/>
    <w:rsid w:val="0042525E"/>
    <w:rsid w:val="00461F80"/>
    <w:rsid w:val="00487E2E"/>
    <w:rsid w:val="004D6675"/>
    <w:rsid w:val="004F591C"/>
    <w:rsid w:val="005061ED"/>
    <w:rsid w:val="005113B4"/>
    <w:rsid w:val="00511958"/>
    <w:rsid w:val="00514A71"/>
    <w:rsid w:val="00516A2B"/>
    <w:rsid w:val="00517EE3"/>
    <w:rsid w:val="00520B4B"/>
    <w:rsid w:val="005319C7"/>
    <w:rsid w:val="00543E43"/>
    <w:rsid w:val="005537B0"/>
    <w:rsid w:val="0059135E"/>
    <w:rsid w:val="005966A4"/>
    <w:rsid w:val="005C7D8B"/>
    <w:rsid w:val="005E1532"/>
    <w:rsid w:val="005E688A"/>
    <w:rsid w:val="00603E02"/>
    <w:rsid w:val="00615BFD"/>
    <w:rsid w:val="00620DFD"/>
    <w:rsid w:val="00643C68"/>
    <w:rsid w:val="00643F4C"/>
    <w:rsid w:val="00646B3D"/>
    <w:rsid w:val="006531D9"/>
    <w:rsid w:val="00653597"/>
    <w:rsid w:val="00671984"/>
    <w:rsid w:val="006A5CF6"/>
    <w:rsid w:val="006C6AD2"/>
    <w:rsid w:val="006D0702"/>
    <w:rsid w:val="006D6D24"/>
    <w:rsid w:val="006F55E5"/>
    <w:rsid w:val="006F5EBC"/>
    <w:rsid w:val="006F6018"/>
    <w:rsid w:val="00721A90"/>
    <w:rsid w:val="00737344"/>
    <w:rsid w:val="007452AE"/>
    <w:rsid w:val="00755317"/>
    <w:rsid w:val="00764EFA"/>
    <w:rsid w:val="00765874"/>
    <w:rsid w:val="0076735E"/>
    <w:rsid w:val="00771FCF"/>
    <w:rsid w:val="00775983"/>
    <w:rsid w:val="007762E6"/>
    <w:rsid w:val="00783AC2"/>
    <w:rsid w:val="007A277C"/>
    <w:rsid w:val="007B09FB"/>
    <w:rsid w:val="007C7621"/>
    <w:rsid w:val="007D6F00"/>
    <w:rsid w:val="00837BF6"/>
    <w:rsid w:val="00841696"/>
    <w:rsid w:val="00861294"/>
    <w:rsid w:val="008749CA"/>
    <w:rsid w:val="008822C1"/>
    <w:rsid w:val="00884968"/>
    <w:rsid w:val="008B7882"/>
    <w:rsid w:val="008C6108"/>
    <w:rsid w:val="008D32AA"/>
    <w:rsid w:val="008D7630"/>
    <w:rsid w:val="008E6434"/>
    <w:rsid w:val="008F1617"/>
    <w:rsid w:val="008F2E62"/>
    <w:rsid w:val="008F7D2C"/>
    <w:rsid w:val="00915035"/>
    <w:rsid w:val="00917CBB"/>
    <w:rsid w:val="0092479B"/>
    <w:rsid w:val="009352BD"/>
    <w:rsid w:val="009477FB"/>
    <w:rsid w:val="00991BFF"/>
    <w:rsid w:val="00992C47"/>
    <w:rsid w:val="009943BE"/>
    <w:rsid w:val="009A0FF7"/>
    <w:rsid w:val="009B6E4A"/>
    <w:rsid w:val="009C3E87"/>
    <w:rsid w:val="009D2C8F"/>
    <w:rsid w:val="009D7BCC"/>
    <w:rsid w:val="00A22A14"/>
    <w:rsid w:val="00A53560"/>
    <w:rsid w:val="00A63B52"/>
    <w:rsid w:val="00A82AFB"/>
    <w:rsid w:val="00A95418"/>
    <w:rsid w:val="00AA3E7A"/>
    <w:rsid w:val="00AA747E"/>
    <w:rsid w:val="00AB1250"/>
    <w:rsid w:val="00AD4BB7"/>
    <w:rsid w:val="00AD71F8"/>
    <w:rsid w:val="00AF65BC"/>
    <w:rsid w:val="00B2042A"/>
    <w:rsid w:val="00B369F3"/>
    <w:rsid w:val="00B4027C"/>
    <w:rsid w:val="00B402CA"/>
    <w:rsid w:val="00B511B3"/>
    <w:rsid w:val="00B52023"/>
    <w:rsid w:val="00B66EBF"/>
    <w:rsid w:val="00B80A4A"/>
    <w:rsid w:val="00B80BBD"/>
    <w:rsid w:val="00B96860"/>
    <w:rsid w:val="00B96CE8"/>
    <w:rsid w:val="00BB0E84"/>
    <w:rsid w:val="00BB0EF3"/>
    <w:rsid w:val="00BB1D74"/>
    <w:rsid w:val="00BD29DD"/>
    <w:rsid w:val="00BD4AB2"/>
    <w:rsid w:val="00BF159C"/>
    <w:rsid w:val="00BF28DD"/>
    <w:rsid w:val="00BF6833"/>
    <w:rsid w:val="00C02545"/>
    <w:rsid w:val="00C07170"/>
    <w:rsid w:val="00C2019B"/>
    <w:rsid w:val="00C20D26"/>
    <w:rsid w:val="00C41D56"/>
    <w:rsid w:val="00C54EA1"/>
    <w:rsid w:val="00C622B1"/>
    <w:rsid w:val="00C706D2"/>
    <w:rsid w:val="00C71091"/>
    <w:rsid w:val="00C756CF"/>
    <w:rsid w:val="00C8113F"/>
    <w:rsid w:val="00C86DDB"/>
    <w:rsid w:val="00CA0125"/>
    <w:rsid w:val="00CA7D73"/>
    <w:rsid w:val="00CB6FE8"/>
    <w:rsid w:val="00CC100E"/>
    <w:rsid w:val="00CD349A"/>
    <w:rsid w:val="00CD4F5B"/>
    <w:rsid w:val="00CE17C0"/>
    <w:rsid w:val="00CE2E65"/>
    <w:rsid w:val="00CF6735"/>
    <w:rsid w:val="00CF7DF6"/>
    <w:rsid w:val="00D0009A"/>
    <w:rsid w:val="00D2270E"/>
    <w:rsid w:val="00D30867"/>
    <w:rsid w:val="00D323BD"/>
    <w:rsid w:val="00D34AA0"/>
    <w:rsid w:val="00D35D7A"/>
    <w:rsid w:val="00D45BE9"/>
    <w:rsid w:val="00D51327"/>
    <w:rsid w:val="00D551A9"/>
    <w:rsid w:val="00D612D7"/>
    <w:rsid w:val="00D64A46"/>
    <w:rsid w:val="00D71303"/>
    <w:rsid w:val="00DA2316"/>
    <w:rsid w:val="00DA447C"/>
    <w:rsid w:val="00DA4A4C"/>
    <w:rsid w:val="00DB1A59"/>
    <w:rsid w:val="00DB488A"/>
    <w:rsid w:val="00DC76D8"/>
    <w:rsid w:val="00DD700D"/>
    <w:rsid w:val="00DF02A3"/>
    <w:rsid w:val="00E566FF"/>
    <w:rsid w:val="00E70DAA"/>
    <w:rsid w:val="00E75ABC"/>
    <w:rsid w:val="00E76C55"/>
    <w:rsid w:val="00E95C79"/>
    <w:rsid w:val="00EA24AA"/>
    <w:rsid w:val="00EC0F77"/>
    <w:rsid w:val="00ED4B4A"/>
    <w:rsid w:val="00EE715C"/>
    <w:rsid w:val="00F02034"/>
    <w:rsid w:val="00F14AEA"/>
    <w:rsid w:val="00F21E84"/>
    <w:rsid w:val="00F23198"/>
    <w:rsid w:val="00F3700B"/>
    <w:rsid w:val="00F7553B"/>
    <w:rsid w:val="00F9415E"/>
    <w:rsid w:val="00F96285"/>
    <w:rsid w:val="00FB7C05"/>
    <w:rsid w:val="00FE230C"/>
    <w:rsid w:val="02101D97"/>
    <w:rsid w:val="081B1207"/>
    <w:rsid w:val="08702AE1"/>
    <w:rsid w:val="0C3E3331"/>
    <w:rsid w:val="0CDA1F1B"/>
    <w:rsid w:val="0F227315"/>
    <w:rsid w:val="0F42107C"/>
    <w:rsid w:val="0FE443F8"/>
    <w:rsid w:val="0FE62B43"/>
    <w:rsid w:val="115630D4"/>
    <w:rsid w:val="122D7FA5"/>
    <w:rsid w:val="123233C7"/>
    <w:rsid w:val="13A20629"/>
    <w:rsid w:val="14C32CD4"/>
    <w:rsid w:val="16472730"/>
    <w:rsid w:val="164D5521"/>
    <w:rsid w:val="16CE183A"/>
    <w:rsid w:val="181978EC"/>
    <w:rsid w:val="18804C73"/>
    <w:rsid w:val="198B4533"/>
    <w:rsid w:val="1AA9281C"/>
    <w:rsid w:val="1B2D3AD3"/>
    <w:rsid w:val="1B3530C3"/>
    <w:rsid w:val="1C4A4031"/>
    <w:rsid w:val="20960E59"/>
    <w:rsid w:val="20B5279E"/>
    <w:rsid w:val="21C97934"/>
    <w:rsid w:val="231F4BD6"/>
    <w:rsid w:val="24360051"/>
    <w:rsid w:val="262C03D7"/>
    <w:rsid w:val="269174F8"/>
    <w:rsid w:val="2888016E"/>
    <w:rsid w:val="293154CF"/>
    <w:rsid w:val="2AE16C55"/>
    <w:rsid w:val="30CB2AE7"/>
    <w:rsid w:val="33297996"/>
    <w:rsid w:val="334D0D84"/>
    <w:rsid w:val="36F837D3"/>
    <w:rsid w:val="384265E9"/>
    <w:rsid w:val="3BEB1F0B"/>
    <w:rsid w:val="3C590BA3"/>
    <w:rsid w:val="3E235EE6"/>
    <w:rsid w:val="3E406C9E"/>
    <w:rsid w:val="3FA645E7"/>
    <w:rsid w:val="41242A94"/>
    <w:rsid w:val="419743BC"/>
    <w:rsid w:val="46693659"/>
    <w:rsid w:val="46D113FB"/>
    <w:rsid w:val="4CE1773D"/>
    <w:rsid w:val="4ED10F45"/>
    <w:rsid w:val="4EE2124F"/>
    <w:rsid w:val="4EFA1F0A"/>
    <w:rsid w:val="5062774C"/>
    <w:rsid w:val="528B4EC4"/>
    <w:rsid w:val="53340A2B"/>
    <w:rsid w:val="53EA1333"/>
    <w:rsid w:val="54D54C36"/>
    <w:rsid w:val="54F17D88"/>
    <w:rsid w:val="55EC3194"/>
    <w:rsid w:val="55F66959"/>
    <w:rsid w:val="56163787"/>
    <w:rsid w:val="57BE3237"/>
    <w:rsid w:val="58D178AC"/>
    <w:rsid w:val="59645452"/>
    <w:rsid w:val="5A1E1882"/>
    <w:rsid w:val="5A2354B2"/>
    <w:rsid w:val="5CE17403"/>
    <w:rsid w:val="5E8053D8"/>
    <w:rsid w:val="5FF27C2E"/>
    <w:rsid w:val="632E50D0"/>
    <w:rsid w:val="63586B2E"/>
    <w:rsid w:val="647F6B9E"/>
    <w:rsid w:val="650F6DC7"/>
    <w:rsid w:val="65CF4B34"/>
    <w:rsid w:val="672638A0"/>
    <w:rsid w:val="6A5D6175"/>
    <w:rsid w:val="6E0D66EC"/>
    <w:rsid w:val="6E15082A"/>
    <w:rsid w:val="6FF51DDE"/>
    <w:rsid w:val="72864866"/>
    <w:rsid w:val="75961905"/>
    <w:rsid w:val="787E5CBE"/>
    <w:rsid w:val="7B8D6489"/>
    <w:rsid w:val="7C2D5D20"/>
    <w:rsid w:val="7C924FD9"/>
    <w:rsid w:val="7CF3220F"/>
    <w:rsid w:val="7D3345D4"/>
    <w:rsid w:val="7DD02B9F"/>
    <w:rsid w:val="7F012F49"/>
    <w:rsid w:val="7F2B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unhideWhenUsed/>
    <w:qFormat/>
    <w:uiPriority w:val="99"/>
    <w:pPr>
      <w:spacing w:after="120"/>
      <w:ind w:firstLine="420" w:firstLineChars="1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font81"/>
    <w:basedOn w:val="10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single"/>
    </w:rPr>
  </w:style>
  <w:style w:type="character" w:customStyle="1" w:styleId="19">
    <w:name w:val="font31"/>
    <w:basedOn w:val="10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0">
    <w:name w:val="font0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7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2">
    <w:name w:val="font61"/>
    <w:basedOn w:val="1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4EFD4D-289D-4F37-B115-7D28D46C4A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2381</Words>
  <Characters>3137</Characters>
  <Lines>25</Lines>
  <Paragraphs>7</Paragraphs>
  <TotalTime>1</TotalTime>
  <ScaleCrop>false</ScaleCrop>
  <LinksUpToDate>false</LinksUpToDate>
  <CharactersWithSpaces>3199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2020-12-18T05:45:00Z</dcterms:created>
  <dc:creator>new</dc:creator>
  <cp:lastModifiedBy>後知後覺。</cp:lastModifiedBy>
  <dcterms:modified xsi:type="dcterms:W3CDTF">2022-03-29T03:11:04Z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7BBA2177E0394371BB75D8A169881705</vt:lpwstr>
  </property>
</Properties>
</file>