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广西田七家化实业有限公司</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关于展厅及大门设计装修</w:t>
      </w:r>
      <w:r>
        <w:rPr>
          <w:rFonts w:hint="eastAsia" w:ascii="方正小标宋简体" w:hAnsi="方正小标宋简体" w:eastAsia="方正小标宋简体" w:cs="方正小标宋简体"/>
          <w:bCs/>
          <w:sz w:val="44"/>
          <w:szCs w:val="44"/>
        </w:rPr>
        <w:t>公开询价公告</w:t>
      </w:r>
    </w:p>
    <w:p>
      <w:pPr>
        <w:spacing w:line="560" w:lineRule="exact"/>
        <w:jc w:val="center"/>
        <w:rPr>
          <w:rFonts w:ascii="方正小标宋简体" w:hAnsi="方正小标宋简体" w:eastAsia="方正小标宋简体" w:cs="方正小标宋简体"/>
          <w:b/>
          <w:sz w:val="44"/>
          <w:szCs w:val="44"/>
        </w:rPr>
      </w:pPr>
    </w:p>
    <w:p>
      <w:pPr>
        <w:spacing w:line="560" w:lineRule="exact"/>
        <w:ind w:firstLine="642"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广西田七家化实业有限公司现拟定于</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rPr>
        <w:t>2</w:t>
      </w:r>
      <w:r>
        <w:rPr>
          <w:rFonts w:hint="eastAsia" w:ascii="仿宋_GB2312" w:hAnsi="仿宋_GB2312" w:eastAsia="仿宋_GB2312" w:cs="仿宋_GB2312"/>
          <w:bCs/>
          <w:sz w:val="32"/>
          <w:szCs w:val="32"/>
        </w:rPr>
        <w:t>年</w:t>
      </w:r>
      <w:r>
        <w:rPr>
          <w:rFonts w:hint="eastAsia" w:ascii="Times New Roman" w:hAnsi="Times New Roman" w:eastAsia="仿宋_GB2312" w:cs="Times New Roman"/>
          <w:bCs/>
          <w:sz w:val="32"/>
          <w:szCs w:val="32"/>
          <w:lang w:val="en-US" w:eastAsia="zh-CN"/>
        </w:rPr>
        <w:t>7</w:t>
      </w:r>
      <w:r>
        <w:rPr>
          <w:rFonts w:hint="eastAsia" w:ascii="仿宋_GB2312" w:hAnsi="仿宋_GB2312" w:eastAsia="仿宋_GB2312" w:cs="仿宋_GB2312"/>
          <w:bCs/>
          <w:sz w:val="32"/>
          <w:szCs w:val="32"/>
        </w:rPr>
        <w:t>月</w:t>
      </w:r>
      <w:r>
        <w:rPr>
          <w:rFonts w:hint="eastAsia" w:ascii="Times New Roman" w:hAnsi="Times New Roman" w:eastAsia="仿宋_GB2312" w:cs="Times New Roman"/>
          <w:bCs/>
          <w:sz w:val="32"/>
          <w:szCs w:val="32"/>
          <w:lang w:val="en-US" w:eastAsia="zh-CN"/>
        </w:rPr>
        <w:t>4</w:t>
      </w:r>
      <w:r>
        <w:rPr>
          <w:rFonts w:hint="eastAsia" w:ascii="仿宋_GB2312" w:hAnsi="仿宋_GB2312" w:eastAsia="仿宋_GB2312" w:cs="仿宋_GB2312"/>
          <w:bCs/>
          <w:sz w:val="32"/>
          <w:szCs w:val="32"/>
        </w:rPr>
        <w:t>日进行</w:t>
      </w:r>
      <w:r>
        <w:rPr>
          <w:rFonts w:hint="eastAsia" w:ascii="仿宋_GB2312" w:hAnsi="仿宋_GB2312" w:eastAsia="仿宋_GB2312" w:cs="仿宋_GB2312"/>
          <w:bCs/>
          <w:sz w:val="32"/>
          <w:szCs w:val="32"/>
          <w:lang w:val="en-US" w:eastAsia="zh-CN"/>
        </w:rPr>
        <w:t>展厅设计装修</w:t>
      </w:r>
      <w:r>
        <w:rPr>
          <w:rFonts w:hint="eastAsia" w:ascii="仿宋_GB2312" w:hAnsi="仿宋_GB2312" w:eastAsia="仿宋_GB2312" w:cs="仿宋_GB2312"/>
          <w:bCs/>
          <w:sz w:val="32"/>
          <w:szCs w:val="32"/>
        </w:rPr>
        <w:t>公开询价采购项目。现将具体事宜公告如下：</w:t>
      </w:r>
    </w:p>
    <w:p>
      <w:pPr>
        <w:spacing w:line="560" w:lineRule="exact"/>
        <w:ind w:firstLine="642" w:firstLineChars="200"/>
        <w:jc w:val="left"/>
        <w:rPr>
          <w:rFonts w:ascii="黑体" w:hAnsi="黑体" w:eastAsia="黑体" w:cs="黑体"/>
          <w:bCs/>
          <w:sz w:val="32"/>
          <w:szCs w:val="32"/>
        </w:rPr>
      </w:pPr>
      <w:r>
        <w:rPr>
          <w:rFonts w:hint="eastAsia" w:ascii="黑体" w:hAnsi="黑体" w:eastAsia="黑体" w:cs="黑体"/>
          <w:bCs/>
          <w:sz w:val="32"/>
          <w:szCs w:val="32"/>
        </w:rPr>
        <w:t>一、采购项目概况</w:t>
      </w:r>
    </w:p>
    <w:p>
      <w:pPr>
        <w:pStyle w:val="10"/>
        <w:spacing w:line="560" w:lineRule="exact"/>
        <w:ind w:firstLine="644"/>
        <w:rPr>
          <w:rFonts w:hint="default" w:ascii="楷体_GB2312" w:hAnsi="楷体_GB2312" w:eastAsia="楷体_GB2312" w:cs="楷体_GB2312"/>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（一）采购需求</w:t>
      </w:r>
      <w:r>
        <w:rPr>
          <w:rFonts w:hint="eastAsia" w:ascii="楷体_GB2312" w:hAnsi="楷体_GB2312" w:eastAsia="楷体_GB2312" w:cs="楷体_GB2312"/>
          <w:bCs/>
          <w:color w:val="000000" w:themeColor="text1"/>
          <w:sz w:val="32"/>
          <w:szCs w:val="32"/>
          <w:lang w:val="en-US" w:eastAsia="zh-CN"/>
          <w14:textFill>
            <w14:solidFill>
              <w14:schemeClr w14:val="tx1"/>
            </w14:solidFill>
          </w14:textFill>
        </w:rPr>
        <w:t>有以下两个</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642" w:firstLineChars="200"/>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需求一：在公司生产车间内打造一个公司展厅，</w:t>
      </w:r>
      <w:r>
        <w:rPr>
          <w:rFonts w:hint="eastAsia" w:ascii="仿宋_GB2312" w:hAnsi="仿宋_GB2312" w:eastAsia="仿宋_GB2312" w:cs="仿宋_GB2312"/>
          <w:b/>
          <w:bCs/>
          <w:i w:val="0"/>
          <w:caps w:val="0"/>
          <w:color w:val="000000" w:themeColor="text1"/>
          <w:spacing w:val="0"/>
          <w:sz w:val="32"/>
          <w:szCs w:val="32"/>
          <w:lang w:val="en-US" w:eastAsia="zh-CN"/>
          <w14:textFill>
            <w14:solidFill>
              <w14:schemeClr w14:val="tx1"/>
            </w14:solidFill>
          </w14:textFill>
        </w:rPr>
        <w:t>占地面积约</w:t>
      </w:r>
      <w:r>
        <w:rPr>
          <w:rFonts w:hint="eastAsia" w:ascii="仿宋_GB2312" w:hAnsi="仿宋_GB2312" w:eastAsia="仿宋_GB2312" w:cs="仿宋_GB2312"/>
          <w:b/>
          <w:bCs/>
          <w:i w:val="0"/>
          <w:caps w:val="0"/>
          <w:color w:val="000000" w:themeColor="text1"/>
          <w:spacing w:val="0"/>
          <w:sz w:val="32"/>
          <w:szCs w:val="32"/>
          <w:highlight w:val="none"/>
          <w:lang w:val="en-US" w:eastAsia="zh-CN"/>
          <w14:textFill>
            <w14:solidFill>
              <w14:schemeClr w14:val="tx1"/>
            </w14:solidFill>
          </w14:textFill>
        </w:rPr>
        <w:t>122.78</w:t>
      </w:r>
      <w:r>
        <w:rPr>
          <w:rFonts w:hint="eastAsia" w:ascii="仿宋_GB2312" w:hAnsi="仿宋_GB2312" w:eastAsia="仿宋_GB2312" w:cs="仿宋_GB2312"/>
          <w:b/>
          <w:bCs/>
          <w:i w:val="0"/>
          <w:caps w:val="0"/>
          <w:color w:val="000000" w:themeColor="text1"/>
          <w:spacing w:val="0"/>
          <w:sz w:val="32"/>
          <w:szCs w:val="32"/>
          <w:lang w:val="en-US" w:eastAsia="zh-CN"/>
          <w14:textFill>
            <w14:solidFill>
              <w14:schemeClr w14:val="tx1"/>
            </w14:solidFill>
          </w14:textFill>
        </w:rPr>
        <w:t>平方米（最高控制价为20万元）</w:t>
      </w:r>
    </w:p>
    <w:p>
      <w:pPr>
        <w:keepNext w:val="0"/>
        <w:keepLines w:val="0"/>
        <w:pageBreakBefore w:val="0"/>
        <w:widowControl w:val="0"/>
        <w:numPr>
          <w:ilvl w:val="-1"/>
          <w:numId w:val="0"/>
        </w:numPr>
        <w:kinsoku/>
        <w:wordWrap/>
        <w:overflowPunct/>
        <w:topLinePunct w:val="0"/>
        <w:autoSpaceDE/>
        <w:autoSpaceDN/>
        <w:bidi w:val="0"/>
        <w:adjustRightInd w:val="0"/>
        <w:snapToGrid w:val="0"/>
        <w:spacing w:line="440" w:lineRule="exact"/>
        <w:ind w:leftChars="0" w:firstLine="642" w:firstLineChars="200"/>
        <w:textAlignment w:val="auto"/>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1.对地面、墙壁进行装饰布置；</w:t>
      </w:r>
    </w:p>
    <w:p>
      <w:pPr>
        <w:keepNext w:val="0"/>
        <w:keepLines w:val="0"/>
        <w:pageBreakBefore w:val="0"/>
        <w:widowControl w:val="0"/>
        <w:numPr>
          <w:ilvl w:val="-1"/>
          <w:numId w:val="0"/>
        </w:numPr>
        <w:kinsoku/>
        <w:wordWrap/>
        <w:overflowPunct/>
        <w:topLinePunct w:val="0"/>
        <w:autoSpaceDE/>
        <w:autoSpaceDN/>
        <w:bidi w:val="0"/>
        <w:adjustRightInd w:val="0"/>
        <w:snapToGrid w:val="0"/>
        <w:spacing w:line="440" w:lineRule="exact"/>
        <w:ind w:left="0" w:leftChars="0" w:firstLine="642" w:firstLineChars="200"/>
        <w:textAlignment w:val="auto"/>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2.对空间进行灯光设计、布置；</w:t>
      </w:r>
    </w:p>
    <w:p>
      <w:pPr>
        <w:keepNext w:val="0"/>
        <w:keepLines w:val="0"/>
        <w:pageBreakBefore w:val="0"/>
        <w:widowControl w:val="0"/>
        <w:numPr>
          <w:ilvl w:val="-1"/>
          <w:numId w:val="0"/>
        </w:numPr>
        <w:kinsoku/>
        <w:wordWrap/>
        <w:overflowPunct/>
        <w:topLinePunct w:val="0"/>
        <w:autoSpaceDE/>
        <w:autoSpaceDN/>
        <w:bidi w:val="0"/>
        <w:adjustRightInd w:val="0"/>
        <w:snapToGrid w:val="0"/>
        <w:spacing w:line="440" w:lineRule="exact"/>
        <w:ind w:left="0" w:leftChars="0" w:firstLine="642" w:firstLineChars="200"/>
        <w:textAlignment w:val="auto"/>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3.增加介绍公司发展历程、主要产品、产品工艺等宣传物料，产品堆头；</w:t>
      </w:r>
    </w:p>
    <w:p>
      <w:pPr>
        <w:keepNext w:val="0"/>
        <w:keepLines w:val="0"/>
        <w:pageBreakBefore w:val="0"/>
        <w:widowControl w:val="0"/>
        <w:numPr>
          <w:ilvl w:val="-1"/>
          <w:numId w:val="0"/>
        </w:numPr>
        <w:kinsoku/>
        <w:wordWrap/>
        <w:overflowPunct/>
        <w:topLinePunct w:val="0"/>
        <w:autoSpaceDE/>
        <w:autoSpaceDN/>
        <w:bidi w:val="0"/>
        <w:adjustRightInd w:val="0"/>
        <w:snapToGrid w:val="0"/>
        <w:spacing w:line="440" w:lineRule="exact"/>
        <w:ind w:left="0" w:leftChars="0" w:firstLine="642" w:firstLineChars="200"/>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4.增加投屏屏幕（电视机或投影）播放产品宣传片等。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642" w:firstLineChars="200"/>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lang w:val="en-US" w:eastAsia="zh-CN"/>
          <w14:textFill>
            <w14:solidFill>
              <w14:schemeClr w14:val="tx1"/>
            </w14:solidFill>
          </w14:textFill>
        </w:rPr>
        <w:t>需求二：对公司门口大门进行翻新（已有效果图要求，按照效果图进行施工即可）（最高控制价为6万元）</w:t>
      </w:r>
    </w:p>
    <w:p>
      <w:pPr>
        <w:pStyle w:val="2"/>
        <w:adjustRightInd w:val="0"/>
        <w:snapToGrid w:val="0"/>
        <w:spacing w:before="0" w:after="0" w:line="560" w:lineRule="exact"/>
        <w:ind w:firstLine="642" w:firstLineChars="200"/>
        <w:rPr>
          <w:rFonts w:hint="eastAsia" w:ascii="仿宋_GB2312" w:hAnsi="仿宋_GB2312" w:eastAsia="仿宋_GB2312" w:cs="仿宋_GB2312"/>
          <w:b/>
          <w:bCs/>
          <w:i w:val="0"/>
          <w:caps w:val="0"/>
          <w:color w:val="000000" w:themeColor="text1"/>
          <w:spacing w:val="0"/>
          <w:sz w:val="32"/>
          <w:szCs w:val="32"/>
          <w:lang w:val="en-US" w:eastAsia="zh-CN"/>
          <w14:textFill>
            <w14:solidFill>
              <w14:schemeClr w14:val="tx1"/>
            </w14:solidFill>
          </w14:textFill>
        </w:rPr>
      </w:pPr>
    </w:p>
    <w:p>
      <w:pPr>
        <w:pStyle w:val="2"/>
        <w:adjustRightInd w:val="0"/>
        <w:snapToGrid w:val="0"/>
        <w:spacing w:before="0" w:after="0" w:line="560" w:lineRule="exact"/>
        <w:ind w:firstLine="642" w:firstLineChars="200"/>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1.安装大门发光字；</w:t>
      </w:r>
    </w:p>
    <w:p>
      <w:pPr>
        <w:pStyle w:val="2"/>
        <w:adjustRightInd w:val="0"/>
        <w:snapToGrid w:val="0"/>
        <w:spacing w:before="0" w:after="0" w:line="560" w:lineRule="exact"/>
        <w:ind w:firstLine="522" w:firstLineChars="200"/>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pPr>
      <w:r>
        <w:drawing>
          <wp:anchor distT="0" distB="0" distL="114300" distR="114300" simplePos="0" relativeHeight="251660288" behindDoc="1" locked="0" layoutInCell="1" allowOverlap="1">
            <wp:simplePos x="0" y="0"/>
            <wp:positionH relativeFrom="column">
              <wp:posOffset>2442845</wp:posOffset>
            </wp:positionH>
            <wp:positionV relativeFrom="paragraph">
              <wp:posOffset>17780</wp:posOffset>
            </wp:positionV>
            <wp:extent cx="2377440" cy="732155"/>
            <wp:effectExtent l="0" t="0" r="3810" b="10795"/>
            <wp:wrapNone/>
            <wp:docPr id="7" name="图片 6" descr="e4ec7dada541793de5e2d441e7b37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e4ec7dada541793de5e2d441e7b37b5"/>
                    <pic:cNvPicPr>
                      <a:picLocks noChangeAspect="1"/>
                    </pic:cNvPicPr>
                  </pic:nvPicPr>
                  <pic:blipFill>
                    <a:blip r:embed="rId5"/>
                    <a:stretch>
                      <a:fillRect/>
                    </a:stretch>
                  </pic:blipFill>
                  <pic:spPr>
                    <a:xfrm>
                      <a:off x="0" y="0"/>
                      <a:ext cx="2377440" cy="732155"/>
                    </a:xfrm>
                    <a:prstGeom prst="rect">
                      <a:avLst/>
                    </a:prstGeom>
                  </pic:spPr>
                </pic:pic>
              </a:graphicData>
            </a:graphic>
          </wp:anchor>
        </w:drawing>
      </w:r>
    </w:p>
    <w:p>
      <w:pPr>
        <w:pStyle w:val="2"/>
        <w:adjustRightInd w:val="0"/>
        <w:snapToGrid w:val="0"/>
        <w:spacing w:before="0" w:after="0" w:line="560" w:lineRule="exact"/>
        <w:ind w:firstLine="642" w:firstLineChars="200"/>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pPr>
    </w:p>
    <w:p>
      <w:pPr>
        <w:pStyle w:val="2"/>
        <w:adjustRightInd w:val="0"/>
        <w:snapToGrid w:val="0"/>
        <w:spacing w:before="0" w:after="0" w:line="560" w:lineRule="exact"/>
        <w:ind w:firstLine="642" w:firstLineChars="200"/>
        <w:rPr>
          <w:rFonts w:hint="default"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t>2.在正对大门口的建筑楼顶上，安装“楼顶发光字”；</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2" w:firstLineChars="200"/>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lang w:val="en-US" w:eastAsia="zh-CN"/>
          <w14:textFill>
            <w14:solidFill>
              <w14:schemeClr w14:val="tx1"/>
            </w14:solidFill>
          </w14:textFill>
        </w:rPr>
        <w:drawing>
          <wp:anchor distT="0" distB="0" distL="114300" distR="114300" simplePos="0" relativeHeight="251659264" behindDoc="1" locked="0" layoutInCell="1" allowOverlap="1">
            <wp:simplePos x="0" y="0"/>
            <wp:positionH relativeFrom="column">
              <wp:posOffset>1957070</wp:posOffset>
            </wp:positionH>
            <wp:positionV relativeFrom="paragraph">
              <wp:posOffset>197485</wp:posOffset>
            </wp:positionV>
            <wp:extent cx="2628265" cy="439420"/>
            <wp:effectExtent l="0" t="0" r="0" b="17780"/>
            <wp:wrapTight wrapText="bothSides">
              <wp:wrapPolygon>
                <wp:start x="1096" y="0"/>
                <wp:lineTo x="0" y="2809"/>
                <wp:lineTo x="0" y="20601"/>
                <wp:lineTo x="11899" y="20601"/>
                <wp:lineTo x="12681" y="20601"/>
                <wp:lineTo x="21449" y="20601"/>
                <wp:lineTo x="21449" y="936"/>
                <wp:lineTo x="2192" y="0"/>
                <wp:lineTo x="1096" y="0"/>
              </wp:wrapPolygon>
            </wp:wrapTight>
            <wp:docPr id="1" name="图片 1" descr="黑色字体田七家化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黑色字体田七家化logo"/>
                    <pic:cNvPicPr>
                      <a:picLocks noChangeAspect="1"/>
                    </pic:cNvPicPr>
                  </pic:nvPicPr>
                  <pic:blipFill>
                    <a:blip r:embed="rId6"/>
                    <a:stretch>
                      <a:fillRect/>
                    </a:stretch>
                  </pic:blipFill>
                  <pic:spPr>
                    <a:xfrm>
                      <a:off x="0" y="0"/>
                      <a:ext cx="2628265" cy="43942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963" w:firstLineChars="300"/>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963" w:firstLineChars="300"/>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963" w:firstLineChars="300"/>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33" w:firstLineChars="300"/>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drawing>
          <wp:anchor distT="0" distB="0" distL="114300" distR="114300" simplePos="0" relativeHeight="251660288" behindDoc="1" locked="0" layoutInCell="1" allowOverlap="1">
            <wp:simplePos x="0" y="0"/>
            <wp:positionH relativeFrom="column">
              <wp:posOffset>2777490</wp:posOffset>
            </wp:positionH>
            <wp:positionV relativeFrom="paragraph">
              <wp:posOffset>499110</wp:posOffset>
            </wp:positionV>
            <wp:extent cx="1076325" cy="1445260"/>
            <wp:effectExtent l="0" t="0" r="9525" b="2540"/>
            <wp:wrapNone/>
            <wp:docPr id="5" name="图片 4" descr="069179bc266bf96df8c6dae4d936d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069179bc266bf96df8c6dae4d936db4"/>
                    <pic:cNvPicPr>
                      <a:picLocks noChangeAspect="1"/>
                    </pic:cNvPicPr>
                  </pic:nvPicPr>
                  <pic:blipFill>
                    <a:blip r:embed="rId7"/>
                    <a:stretch>
                      <a:fillRect/>
                    </a:stretch>
                  </pic:blipFill>
                  <pic:spPr>
                    <a:xfrm>
                      <a:off x="0" y="0"/>
                      <a:ext cx="1076325" cy="1445260"/>
                    </a:xfrm>
                    <a:prstGeom prst="rect">
                      <a:avLst/>
                    </a:prstGeom>
                  </pic:spPr>
                </pic:pic>
              </a:graphicData>
            </a:graphic>
          </wp:anchor>
        </w:drawing>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3.设置公司各处标志地点指示牌（安装在地面、安装在建筑物上约20个。</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2" w:firstLineChars="200"/>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2" w:firstLineChars="200"/>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p>
    <w:p>
      <w:pPr>
        <w:pStyle w:val="10"/>
        <w:spacing w:line="560" w:lineRule="exact"/>
        <w:ind w:firstLine="644"/>
        <w:rPr>
          <w:rFonts w:hint="eastAsia" w:ascii="楷体_GB2312" w:hAnsi="楷体_GB2312" w:eastAsia="楷体_GB2312" w:cs="楷体_GB2312"/>
          <w:bCs/>
          <w:color w:val="000000" w:themeColor="text1"/>
          <w:sz w:val="32"/>
          <w:szCs w:val="32"/>
          <w14:textFill>
            <w14:solidFill>
              <w14:schemeClr w14:val="tx1"/>
            </w14:solidFill>
          </w14:textFill>
        </w:rPr>
      </w:pPr>
    </w:p>
    <w:p>
      <w:pPr>
        <w:pStyle w:val="10"/>
        <w:spacing w:line="560" w:lineRule="exact"/>
        <w:ind w:firstLine="644"/>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w:t>
      </w:r>
      <w:r>
        <w:rPr>
          <w:rFonts w:hint="eastAsia" w:ascii="楷体_GB2312" w:hAnsi="楷体_GB2312" w:eastAsia="楷体_GB2312" w:cs="楷体_GB2312"/>
          <w:bCs/>
          <w:color w:val="000000" w:themeColor="text1"/>
          <w:sz w:val="32"/>
          <w:szCs w:val="32"/>
          <w:lang w:val="en-US" w:eastAsia="zh-CN"/>
          <w14:textFill>
            <w14:solidFill>
              <w14:schemeClr w14:val="tx1"/>
            </w14:solidFill>
          </w14:textFill>
        </w:rPr>
        <w:t>二</w:t>
      </w:r>
      <w:r>
        <w:rPr>
          <w:rFonts w:hint="eastAsia" w:ascii="楷体_GB2312" w:hAnsi="楷体_GB2312" w:eastAsia="楷体_GB2312" w:cs="楷体_GB2312"/>
          <w:bCs/>
          <w:color w:val="000000" w:themeColor="text1"/>
          <w:sz w:val="32"/>
          <w:szCs w:val="32"/>
          <w14:textFill>
            <w14:solidFill>
              <w14:schemeClr w14:val="tx1"/>
            </w14:solidFill>
          </w14:textFill>
        </w:rPr>
        <w:t>）</w:t>
      </w:r>
      <w:r>
        <w:rPr>
          <w:rFonts w:hint="eastAsia" w:ascii="楷体_GB2312" w:hAnsi="楷体_GB2312" w:eastAsia="楷体_GB2312" w:cs="楷体_GB2312"/>
          <w:bCs/>
          <w:color w:val="000000" w:themeColor="text1"/>
          <w:sz w:val="32"/>
          <w:szCs w:val="32"/>
          <w:lang w:val="en-US" w:eastAsia="zh-CN"/>
          <w14:textFill>
            <w14:solidFill>
              <w14:schemeClr w14:val="tx1"/>
            </w14:solidFill>
          </w14:textFill>
        </w:rPr>
        <w:t>完成</w:t>
      </w:r>
      <w:r>
        <w:rPr>
          <w:rFonts w:hint="eastAsia" w:ascii="楷体_GB2312" w:hAnsi="楷体_GB2312" w:eastAsia="楷体_GB2312" w:cs="楷体_GB2312"/>
          <w:bCs/>
          <w:color w:val="000000" w:themeColor="text1"/>
          <w:sz w:val="32"/>
          <w:szCs w:val="32"/>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val="0"/>
        <w:snapToGrid/>
        <w:spacing w:beforeLines="0" w:afterLines="0" w:line="560" w:lineRule="exact"/>
        <w:ind w:firstLine="642" w:firstLineChars="200"/>
        <w:jc w:val="left"/>
        <w:textAlignment w:val="baseline"/>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以双方签订的合同条款及到施工结束时限为依据，于需方指定地点（广西梧州市工业园区一路</w:t>
      </w:r>
      <w:r>
        <w:rPr>
          <w:rFonts w:hint="default" w:ascii="Times New Roman" w:hAnsi="Times New Roman" w:eastAsia="仿宋_GB2312" w:cs="Times New Roman"/>
          <w:bCs/>
          <w:sz w:val="32"/>
          <w:szCs w:val="32"/>
          <w:lang w:val="en-US" w:eastAsia="zh-CN"/>
        </w:rPr>
        <w:t>1</w:t>
      </w:r>
      <w:r>
        <w:rPr>
          <w:rFonts w:hint="eastAsia" w:ascii="仿宋_GB2312" w:hAnsi="仿宋_GB2312" w:eastAsia="仿宋_GB2312" w:cs="仿宋_GB2312"/>
          <w:bCs/>
          <w:sz w:val="32"/>
          <w:szCs w:val="32"/>
          <w:lang w:val="en-US" w:eastAsia="zh-CN"/>
        </w:rPr>
        <w:t>号第五幢，广西田七家化实业有限公司）</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进行</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展厅设计装修、大门翻新及所有物料的设计制作安装，直至通过</w:t>
      </w:r>
      <w:r>
        <w:rPr>
          <w:rFonts w:hint="eastAsia" w:ascii="仿宋_GB2312" w:hAnsi="仿宋_GB2312" w:eastAsia="仿宋_GB2312" w:cs="仿宋_GB2312"/>
          <w:bCs/>
          <w:sz w:val="32"/>
          <w:szCs w:val="32"/>
          <w:lang w:val="en-US" w:eastAsia="zh-CN"/>
        </w:rPr>
        <w:t>广西田七家化实业有限公司的验收</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firstLine="642"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付款方式（以人民币结算</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firstLine="642" w:firstLineChars="200"/>
        <w:jc w:val="left"/>
        <w:textAlignment w:val="baseline"/>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1.预付款：采用固定单价，工程量据实结算合同，合同生效后，需方收到供方开具符合财务要求的增值税专用发票后</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个工作日内支付合同暂定价</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%进度款。</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firstLine="642" w:firstLineChars="200"/>
        <w:jc w:val="left"/>
        <w:textAlignment w:val="baseline"/>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2.完工验收款：施工完成并经公司验收确认后，需方收到供方开具符合财务要求的增值税专用发票</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后15个工作日内支付合同总结算价65%。</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2" w:firstLineChars="200"/>
        <w:jc w:val="left"/>
        <w:textAlignment w:val="auto"/>
        <w:rPr>
          <w:rFonts w:hint="eastAsia"/>
          <w:lang w:eastAsia="zh-CN"/>
        </w:rPr>
      </w:pPr>
      <w:r>
        <w:rPr>
          <w:rFonts w:hint="eastAsia" w:ascii="Times New Roman" w:hAnsi="Times New Roman" w:eastAsia="仿宋_GB2312" w:cs="Times New Roman"/>
          <w:color w:val="111111"/>
          <w:sz w:val="32"/>
          <w:szCs w:val="32"/>
          <w:lang w:val="en-US" w:eastAsia="zh-CN"/>
        </w:rPr>
        <w:t>3</w:t>
      </w:r>
      <w:r>
        <w:rPr>
          <w:rFonts w:hint="eastAsia" w:ascii="仿宋_GB2312" w:hAnsi="仿宋_GB2312" w:eastAsia="仿宋_GB2312" w:cs="仿宋_GB2312"/>
          <w:color w:val="111111"/>
          <w:sz w:val="32"/>
          <w:szCs w:val="32"/>
          <w:lang w:val="en-US" w:eastAsia="zh-CN"/>
        </w:rPr>
        <w:t>.</w:t>
      </w:r>
      <w:r>
        <w:rPr>
          <w:rFonts w:hint="eastAsia" w:ascii="仿宋_GB2312" w:hAnsi="仿宋_GB2312" w:eastAsia="仿宋_GB2312" w:cs="仿宋_GB2312"/>
          <w:color w:val="111111"/>
          <w:sz w:val="32"/>
          <w:szCs w:val="32"/>
        </w:rPr>
        <w:t>质保金：</w:t>
      </w:r>
      <w:r>
        <w:rPr>
          <w:rFonts w:hint="eastAsia" w:ascii="仿宋_GB2312" w:hAnsi="仿宋_GB2312" w:eastAsia="仿宋_GB2312" w:cs="仿宋_GB2312"/>
          <w:bCs/>
          <w:sz w:val="32"/>
          <w:szCs w:val="32"/>
          <w:lang w:val="en-US" w:eastAsia="zh-CN"/>
        </w:rPr>
        <w:t>总款的</w:t>
      </w:r>
      <w:r>
        <w:rPr>
          <w:rFonts w:hint="eastAsia" w:ascii="Times New Roman" w:hAnsi="Times New Roman" w:eastAsia="仿宋_GB2312" w:cs="Times New Roman"/>
          <w:bCs/>
          <w:sz w:val="32"/>
          <w:szCs w:val="32"/>
          <w:lang w:val="en-US" w:eastAsia="zh-CN"/>
        </w:rPr>
        <w:t>5</w:t>
      </w:r>
      <w:r>
        <w:rPr>
          <w:rFonts w:hint="eastAsia" w:ascii="仿宋_GB2312" w:hAnsi="仿宋_GB2312" w:eastAsia="仿宋_GB2312" w:cs="仿宋_GB2312"/>
          <w:bCs/>
          <w:sz w:val="32"/>
          <w:szCs w:val="32"/>
          <w:lang w:val="en-US" w:eastAsia="zh-CN"/>
        </w:rPr>
        <w:t>%作为质保金。质保期为自需方签署验收合格报告的次日起</w:t>
      </w:r>
      <w:r>
        <w:rPr>
          <w:rFonts w:hint="default" w:ascii="Times New Roman" w:hAnsi="Times New Roman" w:eastAsia="仿宋_GB2312" w:cs="Times New Roman"/>
          <w:bCs/>
          <w:sz w:val="32"/>
          <w:szCs w:val="32"/>
          <w:lang w:val="en-US" w:eastAsia="zh-CN"/>
        </w:rPr>
        <w:t>1</w:t>
      </w:r>
      <w:r>
        <w:rPr>
          <w:rFonts w:hint="eastAsia" w:ascii="仿宋_GB2312" w:hAnsi="仿宋_GB2312" w:eastAsia="仿宋_GB2312" w:cs="仿宋_GB2312"/>
          <w:bCs/>
          <w:sz w:val="32"/>
          <w:szCs w:val="32"/>
          <w:lang w:val="en-US" w:eastAsia="zh-CN"/>
        </w:rPr>
        <w:t>年。质保期届满后，如供方交付的服务无质量问题的，需方收到供方请款函</w:t>
      </w:r>
      <w:r>
        <w:rPr>
          <w:rFonts w:hint="default" w:ascii="Times New Roman" w:hAnsi="Times New Roman" w:eastAsia="仿宋_GB2312" w:cs="Times New Roman"/>
          <w:bCs/>
          <w:sz w:val="32"/>
          <w:szCs w:val="32"/>
          <w:lang w:val="en-US" w:eastAsia="zh-CN"/>
        </w:rPr>
        <w:t>15</w:t>
      </w:r>
      <w:r>
        <w:rPr>
          <w:rFonts w:hint="eastAsia" w:ascii="仿宋_GB2312" w:hAnsi="仿宋_GB2312" w:eastAsia="仿宋_GB2312" w:cs="仿宋_GB2312"/>
          <w:bCs/>
          <w:sz w:val="32"/>
          <w:szCs w:val="32"/>
          <w:lang w:val="en-US" w:eastAsia="zh-CN"/>
        </w:rPr>
        <w:t>个工作日内向供方支付全部质保金（不计利息）。</w:t>
      </w:r>
    </w:p>
    <w:p>
      <w:pPr>
        <w:pStyle w:val="6"/>
        <w:numPr>
          <w:ilvl w:val="0"/>
          <w:numId w:val="0"/>
        </w:numPr>
        <w:spacing w:beforeLines="0" w:after="0" w:afterLines="0" w:line="560" w:lineRule="exact"/>
        <w:rPr>
          <w:rFonts w:ascii="楷体_GB2312" w:hAnsi="楷体_GB2312" w:eastAsia="楷体_GB2312" w:cs="楷体_GB2312"/>
          <w:bCs/>
          <w:sz w:val="32"/>
          <w:szCs w:val="32"/>
        </w:rPr>
      </w:pPr>
      <w:r>
        <w:rPr>
          <w:rFonts w:hint="eastAsia"/>
          <w:lang w:val="en-US" w:eastAsia="zh-CN"/>
        </w:rPr>
        <w:t xml:space="preserve">       </w:t>
      </w:r>
      <w:r>
        <w:rPr>
          <w:rFonts w:hint="eastAsia" w:ascii="黑体" w:hAnsi="黑体" w:eastAsia="黑体" w:cs="黑体"/>
          <w:bCs/>
          <w:sz w:val="32"/>
          <w:szCs w:val="32"/>
        </w:rPr>
        <w:t>二、报价方需具备的资质及要求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2"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一</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lang w:val="en-US" w:eastAsia="zh-CN"/>
        </w:rPr>
        <w:t>国内注册（指按国家有关规定要求注册的），具备法人资格的企业或事业单位，报价方营业执照具有与本次询价需求相适应的营业范围。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二</w:t>
      </w:r>
      <w:r>
        <w:rPr>
          <w:rFonts w:hint="eastAsia" w:ascii="仿宋_GB2312" w:hAnsi="仿宋_GB2312" w:eastAsia="仿宋_GB2312" w:cs="仿宋_GB2312"/>
          <w:sz w:val="32"/>
          <w:szCs w:val="32"/>
        </w:rPr>
        <w:t>）单位负责人为同一人或者存在直接控股、管理关系的不同供应商，不得参加同一合同项下的采购活动。</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企业未列入“信用中国”网站（www.creditchina.gov.cn）公布的失信被执行人名单或重大税收违法案件当事人名单或政府采购严重违法失信名单的。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四</w:t>
      </w:r>
      <w:r>
        <w:rPr>
          <w:rFonts w:hint="eastAsia" w:ascii="仿宋_GB2312" w:hAnsi="仿宋_GB2312" w:eastAsia="仿宋_GB2312" w:cs="仿宋_GB2312"/>
          <w:sz w:val="32"/>
          <w:szCs w:val="32"/>
        </w:rPr>
        <w:t>）本项目不接受联合体。</w:t>
      </w:r>
    </w:p>
    <w:p>
      <w:pPr>
        <w:spacing w:beforeLines="0" w:afterLines="0" w:line="560" w:lineRule="exact"/>
        <w:ind w:firstLine="642" w:firstLineChars="200"/>
        <w:jc w:val="left"/>
        <w:rPr>
          <w:rFonts w:ascii="黑体" w:hAnsi="黑体" w:eastAsia="黑体" w:cs="黑体"/>
          <w:bCs/>
          <w:sz w:val="32"/>
          <w:szCs w:val="32"/>
        </w:rPr>
      </w:pPr>
      <w:r>
        <w:rPr>
          <w:rFonts w:hint="eastAsia" w:ascii="黑体" w:hAnsi="黑体" w:eastAsia="黑体" w:cs="黑体"/>
          <w:bCs/>
          <w:sz w:val="32"/>
          <w:szCs w:val="32"/>
        </w:rPr>
        <w:t>三、报价须知</w:t>
      </w:r>
    </w:p>
    <w:p>
      <w:pPr>
        <w:pageBreakBefore w:val="0"/>
        <w:kinsoku/>
        <w:wordWrap/>
        <w:overflowPunct/>
        <w:topLinePunct w:val="0"/>
        <w:autoSpaceDE/>
        <w:autoSpaceDN/>
        <w:bidi w:val="0"/>
        <w:spacing w:beforeLines="0" w:afterLines="0" w:line="560" w:lineRule="exact"/>
        <w:ind w:firstLine="420" w:firstLineChars="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lang w:val="en-US" w:eastAsia="zh-CN"/>
        </w:rPr>
        <w:t>一</w:t>
      </w: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rPr>
        <w:t>报价截止时间</w:t>
      </w:r>
    </w:p>
    <w:p>
      <w:pPr>
        <w:keepNext w:val="0"/>
        <w:keepLines w:val="0"/>
        <w:pageBreakBefore w:val="0"/>
        <w:widowControl w:val="0"/>
        <w:kinsoku/>
        <w:wordWrap/>
        <w:overflowPunct/>
        <w:topLinePunct w:val="0"/>
        <w:autoSpaceDE/>
        <w:autoSpaceDN/>
        <w:bidi w:val="0"/>
        <w:adjustRightInd/>
        <w:snapToGrid/>
        <w:spacing w:line="560" w:lineRule="exact"/>
        <w:ind w:firstLine="963" w:firstLineChars="300"/>
        <w:jc w:val="lef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Cs/>
          <w:color w:val="000000" w:themeColor="text1"/>
          <w:sz w:val="32"/>
          <w:szCs w:val="32"/>
          <w14:textFill>
            <w14:solidFill>
              <w14:schemeClr w14:val="tx1"/>
            </w14:solidFill>
          </w14:textFill>
        </w:rPr>
        <w:t>自</w:t>
      </w:r>
      <w:r>
        <w:rPr>
          <w:rFonts w:hint="eastAsia" w:ascii="仿宋_GB2312" w:hAnsi="仿宋_GB2312" w:eastAsia="仿宋_GB2312" w:cs="仿宋_GB2312"/>
          <w:bCs/>
          <w:color w:val="000000" w:themeColor="text1"/>
          <w:sz w:val="32"/>
          <w:szCs w:val="32"/>
          <w:u w:val="single"/>
          <w14:textFill>
            <w14:solidFill>
              <w14:schemeClr w14:val="tx1"/>
            </w14:solidFill>
          </w14:textFill>
        </w:rPr>
        <w:t>本公告发布之日起</w:t>
      </w:r>
      <w:r>
        <w:rPr>
          <w:rFonts w:hint="eastAsia" w:ascii="仿宋_GB2312" w:hAnsi="仿宋_GB2312" w:eastAsia="仿宋_GB2312" w:cs="仿宋_GB2312"/>
          <w:bCs/>
          <w:color w:val="000000" w:themeColor="text1"/>
          <w:sz w:val="32"/>
          <w:szCs w:val="32"/>
          <w:u w:val="single"/>
          <w:lang w:val="en-US" w:eastAsia="zh-CN"/>
          <w14:textFill>
            <w14:solidFill>
              <w14:schemeClr w14:val="tx1"/>
            </w14:solidFill>
          </w14:textFill>
        </w:rPr>
        <w:t>5个工作日</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(不含</w:t>
      </w:r>
      <w:r>
        <w:rPr>
          <w:rFonts w:hint="eastAsia" w:ascii="仿宋_GB2312" w:hAnsi="仿宋_GB2312" w:eastAsia="仿宋_GB2312" w:cs="仿宋_GB2312"/>
          <w:bCs/>
          <w:color w:val="000000" w:themeColor="text1"/>
          <w:sz w:val="32"/>
          <w:szCs w:val="32"/>
          <w14:textFill>
            <w14:solidFill>
              <w14:schemeClr w14:val="tx1"/>
            </w14:solidFill>
          </w14:textFill>
        </w:rPr>
        <w:t>星期六日</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)为现场勘察时间。</w:t>
      </w:r>
    </w:p>
    <w:p>
      <w:pPr>
        <w:keepNext w:val="0"/>
        <w:keepLines w:val="0"/>
        <w:pageBreakBefore w:val="0"/>
        <w:widowControl w:val="0"/>
        <w:kinsoku/>
        <w:wordWrap/>
        <w:overflowPunct/>
        <w:topLinePunct w:val="0"/>
        <w:autoSpaceDE/>
        <w:autoSpaceDN/>
        <w:bidi w:val="0"/>
        <w:adjustRightInd/>
        <w:snapToGrid/>
        <w:spacing w:line="560" w:lineRule="exact"/>
        <w:ind w:firstLine="963" w:firstLineChars="300"/>
        <w:jc w:val="left"/>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14:textFill>
            <w14:solidFill>
              <w14:schemeClr w14:val="tx1"/>
            </w14:solidFill>
          </w14:textFill>
        </w:rPr>
        <w:t>自</w:t>
      </w:r>
      <w:r>
        <w:rPr>
          <w:rFonts w:hint="eastAsia" w:ascii="仿宋_GB2312" w:hAnsi="仿宋_GB2312" w:eastAsia="仿宋_GB2312" w:cs="仿宋_GB2312"/>
          <w:b/>
          <w:bCs w:val="0"/>
          <w:color w:val="000000" w:themeColor="text1"/>
          <w:sz w:val="32"/>
          <w:szCs w:val="32"/>
          <w:highlight w:val="none"/>
          <w:u w:val="single"/>
          <w14:textFill>
            <w14:solidFill>
              <w14:schemeClr w14:val="tx1"/>
            </w14:solidFill>
          </w14:textFill>
        </w:rPr>
        <w:t>本公告发布</w:t>
      </w:r>
      <w:r>
        <w:rPr>
          <w:rFonts w:hint="eastAsia" w:ascii="仿宋_GB2312" w:hAnsi="仿宋_GB2312" w:eastAsia="仿宋_GB2312" w:cs="仿宋_GB2312"/>
          <w:b/>
          <w:bCs w:val="0"/>
          <w:color w:val="000000" w:themeColor="text1"/>
          <w:sz w:val="32"/>
          <w:szCs w:val="32"/>
          <w:u w:val="single"/>
          <w14:textFill>
            <w14:solidFill>
              <w14:schemeClr w14:val="tx1"/>
            </w14:solidFill>
          </w14:textFill>
        </w:rPr>
        <w:t>之日起</w:t>
      </w:r>
      <w:r>
        <w:rPr>
          <w:rFonts w:hint="eastAsia" w:ascii="仿宋_GB2312" w:hAnsi="仿宋_GB2312" w:eastAsia="仿宋_GB2312" w:cs="仿宋_GB2312"/>
          <w:b/>
          <w:bCs w:val="0"/>
          <w:color w:val="000000" w:themeColor="text1"/>
          <w:sz w:val="32"/>
          <w:szCs w:val="32"/>
          <w:u w:val="single"/>
          <w:lang w:val="en-US" w:eastAsia="zh-CN"/>
          <w14:textFill>
            <w14:solidFill>
              <w14:schemeClr w14:val="tx1"/>
            </w14:solidFill>
          </w14:textFill>
        </w:rPr>
        <w:t>10个自然日</w:t>
      </w:r>
      <w:r>
        <w:rPr>
          <w:rFonts w:hint="eastAsia" w:ascii="仿宋_GB2312" w:hAnsi="仿宋_GB2312" w:eastAsia="仿宋_GB2312" w:cs="仿宋_GB2312"/>
          <w:bCs/>
          <w:color w:val="000000" w:themeColor="text1"/>
          <w:sz w:val="32"/>
          <w:szCs w:val="32"/>
          <w14:textFill>
            <w14:solidFill>
              <w14:schemeClr w14:val="tx1"/>
            </w14:solidFill>
          </w14:textFill>
        </w:rPr>
        <w:t>（含星期六日）</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内</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可以</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接受</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供应商报价材料，超期报价无效，</w:t>
      </w:r>
      <w:r>
        <w:rPr>
          <w:rStyle w:val="11"/>
          <w:rFonts w:hint="eastAsia" w:ascii="仿宋_GB2312" w:hAnsi="仿宋_GB2312" w:eastAsia="仿宋_GB2312" w:cs="仿宋_GB2312"/>
          <w:b w:val="0"/>
          <w:bCs/>
          <w:i w:val="0"/>
          <w:caps w:val="0"/>
          <w:spacing w:val="0"/>
          <w:w w:val="100"/>
          <w:kern w:val="0"/>
          <w:sz w:val="32"/>
          <w:szCs w:val="32"/>
          <w:lang w:val="en-US" w:eastAsia="zh-CN" w:bidi="ar-SA"/>
        </w:rPr>
        <w:t>不进入下一步评审</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3" w:firstLineChars="300"/>
        <w:jc w:val="left"/>
        <w:textAlignment w:val="auto"/>
        <w:rPr>
          <w:rFonts w:hint="eastAsia"/>
          <w:sz w:val="32"/>
          <w:szCs w:val="32"/>
          <w:lang w:eastAsia="zh-CN"/>
        </w:rPr>
      </w:pPr>
      <w:r>
        <w:rPr>
          <w:rStyle w:val="11"/>
          <w:rFonts w:hint="eastAsia" w:ascii="仿宋_GB2312" w:hAnsi="仿宋_GB2312" w:eastAsia="仿宋_GB2312" w:cs="仿宋_GB2312"/>
          <w:b w:val="0"/>
          <w:bCs/>
          <w:i w:val="0"/>
          <w:caps w:val="0"/>
          <w:color w:val="000000" w:themeColor="text1"/>
          <w:spacing w:val="0"/>
          <w:w w:val="100"/>
          <w:kern w:val="0"/>
          <w:sz w:val="32"/>
          <w:szCs w:val="32"/>
          <w:lang w:val="en-US" w:eastAsia="zh-CN" w:bidi="ar-SA"/>
          <w14:textFill>
            <w14:solidFill>
              <w14:schemeClr w14:val="tx1"/>
            </w14:solidFill>
          </w14:textFill>
        </w:rPr>
        <w:t>3</w:t>
      </w:r>
      <w:r>
        <w:rPr>
          <w:rStyle w:val="11"/>
          <w:rFonts w:hint="eastAsia" w:hAnsi="宋体"/>
          <w:b w:val="0"/>
          <w:bCs/>
          <w:i w:val="0"/>
          <w:caps w:val="0"/>
          <w:color w:val="000000" w:themeColor="text1"/>
          <w:spacing w:val="0"/>
          <w:w w:val="100"/>
          <w:kern w:val="0"/>
          <w:sz w:val="32"/>
          <w:szCs w:val="32"/>
          <w:lang w:val="en-US" w:eastAsia="zh-CN" w:bidi="ar-SA"/>
          <w14:textFill>
            <w14:solidFill>
              <w14:schemeClr w14:val="tx1"/>
            </w14:solidFill>
          </w14:textFill>
        </w:rPr>
        <w:t>.</w:t>
      </w:r>
      <w:r>
        <w:rPr>
          <w:rStyle w:val="11"/>
          <w:rFonts w:hint="eastAsia" w:ascii="仿宋_GB2312" w:hAnsi="仿宋_GB2312" w:eastAsia="仿宋_GB2312" w:cs="仿宋_GB2312"/>
          <w:b w:val="0"/>
          <w:bCs/>
          <w:i w:val="0"/>
          <w:caps w:val="0"/>
          <w:color w:val="000000" w:themeColor="text1"/>
          <w:spacing w:val="0"/>
          <w:w w:val="100"/>
          <w:kern w:val="0"/>
          <w:sz w:val="32"/>
          <w:szCs w:val="32"/>
          <w:lang w:val="en-US" w:eastAsia="zh-CN" w:bidi="ar-SA"/>
          <w14:textFill>
            <w14:solidFill>
              <w14:schemeClr w14:val="tx1"/>
            </w14:solidFill>
          </w14:textFill>
        </w:rPr>
        <w:t>本项目总体控制价为人民币：</w:t>
      </w:r>
      <w:r>
        <w:rPr>
          <w:rStyle w:val="11"/>
          <w:rFonts w:hint="eastAsia" w:ascii="仿宋_GB2312" w:hAnsi="仿宋_GB2312" w:eastAsia="仿宋_GB2312" w:cs="仿宋_GB2312"/>
          <w:b w:val="0"/>
          <w:bCs/>
          <w:i w:val="0"/>
          <w:caps w:val="0"/>
          <w:color w:val="000000" w:themeColor="text1"/>
          <w:spacing w:val="0"/>
          <w:w w:val="100"/>
          <w:kern w:val="0"/>
          <w:sz w:val="32"/>
          <w:szCs w:val="32"/>
          <w:u w:val="single" w:color="000000"/>
          <w:lang w:val="en-US" w:eastAsia="zh-CN" w:bidi="ar-SA"/>
          <w14:textFill>
            <w14:solidFill>
              <w14:schemeClr w14:val="tx1"/>
            </w14:solidFill>
          </w14:textFill>
        </w:rPr>
        <w:t>26.00</w:t>
      </w:r>
      <w:r>
        <w:rPr>
          <w:rStyle w:val="11"/>
          <w:rFonts w:hint="eastAsia" w:ascii="仿宋_GB2312" w:hAnsi="仿宋_GB2312" w:eastAsia="仿宋_GB2312" w:cs="仿宋_GB2312"/>
          <w:b w:val="0"/>
          <w:bCs/>
          <w:i w:val="0"/>
          <w:caps w:val="0"/>
          <w:color w:val="000000" w:themeColor="text1"/>
          <w:spacing w:val="0"/>
          <w:w w:val="100"/>
          <w:kern w:val="0"/>
          <w:sz w:val="32"/>
          <w:szCs w:val="32"/>
          <w:u w:val="none" w:color="auto"/>
          <w:lang w:val="en-US" w:eastAsia="zh-CN" w:bidi="ar-SA"/>
          <w14:textFill>
            <w14:solidFill>
              <w14:schemeClr w14:val="tx1"/>
            </w14:solidFill>
          </w14:textFill>
        </w:rPr>
        <w:t>万元，</w:t>
      </w:r>
      <w:r>
        <w:rPr>
          <w:rFonts w:hint="eastAsia" w:ascii="仿宋" w:hAnsi="仿宋" w:eastAsia="仿宋" w:cs="仿宋"/>
          <w:color w:val="000000" w:themeColor="text1"/>
          <w:sz w:val="32"/>
          <w:szCs w:val="32"/>
          <w14:textFill>
            <w14:solidFill>
              <w14:schemeClr w14:val="tx1"/>
            </w14:solidFill>
          </w14:textFill>
        </w:rPr>
        <w:t>报价为</w:t>
      </w:r>
      <w:r>
        <w:rPr>
          <w:rFonts w:hint="eastAsia" w:ascii="仿宋" w:hAnsi="仿宋" w:eastAsia="仿宋" w:cs="仿宋"/>
          <w:color w:val="000000" w:themeColor="text1"/>
          <w:sz w:val="32"/>
          <w:szCs w:val="32"/>
          <w:lang w:eastAsia="zh-CN"/>
          <w14:textFill>
            <w14:solidFill>
              <w14:schemeClr w14:val="tx1"/>
            </w14:solidFill>
          </w14:textFill>
        </w:rPr>
        <w:t>包干价，</w:t>
      </w:r>
      <w:r>
        <w:rPr>
          <w:rFonts w:hint="eastAsia" w:ascii="仿宋" w:hAnsi="仿宋" w:eastAsia="仿宋" w:cs="仿宋"/>
          <w:color w:val="000000" w:themeColor="text1"/>
          <w:sz w:val="32"/>
          <w:szCs w:val="32"/>
          <w:lang w:val="en-US" w:eastAsia="zh-CN"/>
          <w14:textFill>
            <w14:solidFill>
              <w14:schemeClr w14:val="tx1"/>
            </w14:solidFill>
          </w14:textFill>
        </w:rPr>
        <w:t>需要</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开具符合财务要求的增值税专用发票</w:t>
      </w:r>
      <w:r>
        <w:rPr>
          <w:rStyle w:val="11"/>
          <w:rFonts w:hint="eastAsia" w:ascii="仿宋_GB2312" w:hAnsi="仿宋_GB2312" w:eastAsia="仿宋_GB2312" w:cs="仿宋_GB2312"/>
          <w:b w:val="0"/>
          <w:bCs/>
          <w:i w:val="0"/>
          <w:caps w:val="0"/>
          <w:spacing w:val="0"/>
          <w:w w:val="100"/>
          <w:kern w:val="0"/>
          <w:sz w:val="32"/>
          <w:szCs w:val="32"/>
          <w:lang w:val="en-US" w:eastAsia="zh-CN" w:bidi="ar-SA"/>
        </w:rPr>
        <w:t>。超过预算价的报价均为无效报价，不进入下一步评审。</w:t>
      </w:r>
    </w:p>
    <w:p>
      <w:pPr>
        <w:spacing w:line="560" w:lineRule="exact"/>
        <w:ind w:firstLine="642" w:firstLineChars="200"/>
        <w:jc w:val="left"/>
        <w:rPr>
          <w:rFonts w:ascii="仿宋_GB2312" w:hAnsi="仿宋_GB2312" w:eastAsia="仿宋_GB2312" w:cs="仿宋_GB2312"/>
          <w:bCs/>
          <w:sz w:val="32"/>
          <w:szCs w:val="32"/>
        </w:rPr>
      </w:pPr>
      <w:r>
        <w:rPr>
          <w:rFonts w:hint="eastAsia" w:ascii="楷体_GB2312" w:hAnsi="楷体_GB2312" w:eastAsia="楷体_GB2312" w:cs="楷体_GB2312"/>
          <w:bCs/>
          <w:sz w:val="32"/>
          <w:szCs w:val="32"/>
        </w:rPr>
        <w:t>（二）报价</w:t>
      </w:r>
      <w:r>
        <w:rPr>
          <w:rFonts w:hint="eastAsia" w:ascii="楷体_GB2312" w:hAnsi="楷体_GB2312" w:eastAsia="楷体_GB2312" w:cs="楷体_GB2312"/>
          <w:bCs/>
          <w:sz w:val="32"/>
          <w:szCs w:val="32"/>
          <w:lang w:val="en-US" w:eastAsia="zh-CN"/>
        </w:rPr>
        <w:t>材料</w:t>
      </w:r>
      <w:r>
        <w:rPr>
          <w:rFonts w:hint="eastAsia" w:ascii="仿宋_GB2312" w:hAnsi="仿宋_GB2312" w:eastAsia="仿宋_GB2312" w:cs="仿宋_GB2312"/>
          <w:bCs/>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firstLine="642" w:firstLineChars="200"/>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报价人</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应提供以下</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报价及资格</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证明材料</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对于所有的材料，</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均</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需盖公司印章</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firstLine="642" w:firstLineChars="200"/>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1.营业执照复印件，报价人应为独立法人。</w:t>
      </w:r>
    </w:p>
    <w:p>
      <w:pPr>
        <w:pStyle w:val="2"/>
        <w:adjustRightInd w:val="0"/>
        <w:snapToGrid w:val="0"/>
        <w:spacing w:before="0" w:after="0" w:line="560" w:lineRule="exact"/>
        <w:ind w:firstLine="640"/>
        <w:rPr>
          <w:rFonts w:hint="eastAsia" w:ascii="仿宋_GB2312" w:hAnsi="仿宋_GB2312" w:eastAsia="仿宋_GB2312" w:cs="仿宋_GB2312"/>
          <w:bCs w:val="0"/>
          <w:color w:val="000000" w:themeColor="text1"/>
          <w:spacing w:val="0"/>
          <w:kern w:val="2"/>
          <w:sz w:val="32"/>
          <w:szCs w:val="32"/>
          <w:highlight w:val="yellow"/>
          <w:shd w:val="clear" w:fill="FFFFFF"/>
          <w:lang w:val="en-US" w:eastAsia="zh-CN"/>
          <w14:textFill>
            <w14:solidFill>
              <w14:schemeClr w14:val="tx1"/>
            </w14:solidFill>
          </w14:textFill>
        </w:rPr>
      </w:pPr>
      <w:r>
        <w:rPr>
          <w:rFonts w:hint="eastAsia" w:ascii="仿宋_GB2312" w:hAnsi="仿宋_GB2312" w:eastAsia="仿宋_GB2312" w:cs="仿宋_GB2312"/>
          <w:bCs w:val="0"/>
          <w:color w:val="000000" w:themeColor="text1"/>
          <w:spacing w:val="0"/>
          <w:kern w:val="2"/>
          <w:sz w:val="32"/>
          <w:szCs w:val="32"/>
          <w:shd w:val="clear" w:fill="FFFFFF"/>
          <w:lang w:val="en-US" w:eastAsia="zh-CN"/>
          <w14:textFill>
            <w14:solidFill>
              <w14:schemeClr w14:val="tx1"/>
            </w14:solidFill>
          </w14:textFill>
        </w:rPr>
        <w:t>2.报价函（按照模板要求出具，在“在材质及施工工艺说明”一项中说明材质及其特性，材质及其特性将作为评分的重要项目之一）。</w:t>
      </w:r>
    </w:p>
    <w:p>
      <w:pPr>
        <w:pStyle w:val="2"/>
        <w:adjustRightInd w:val="0"/>
        <w:snapToGrid w:val="0"/>
        <w:spacing w:before="0" w:after="0" w:line="560" w:lineRule="exact"/>
        <w:ind w:firstLine="642" w:firstLineChars="200"/>
        <w:rPr>
          <w:rFonts w:hint="eastAsia" w:ascii="仿宋_GB2312" w:hAnsi="仿宋_GB2312" w:eastAsia="仿宋_GB2312" w:cs="仿宋_GB2312"/>
          <w:bCs w:val="0"/>
          <w:color w:val="000000" w:themeColor="text1"/>
          <w:spacing w:val="0"/>
          <w:kern w:val="2"/>
          <w:sz w:val="32"/>
          <w:szCs w:val="32"/>
          <w:highlight w:val="none"/>
          <w:shd w:val="clear" w:fill="FFFFFF"/>
          <w:lang w:val="en-US" w:eastAsia="zh-CN"/>
          <w14:textFill>
            <w14:solidFill>
              <w14:schemeClr w14:val="tx1"/>
            </w14:solidFill>
          </w14:textFill>
        </w:rPr>
      </w:pPr>
      <w:r>
        <w:rPr>
          <w:rFonts w:hint="eastAsia" w:ascii="仿宋_GB2312" w:hAnsi="仿宋_GB2312" w:eastAsia="仿宋_GB2312" w:cs="仿宋_GB2312"/>
          <w:bCs w:val="0"/>
          <w:color w:val="000000" w:themeColor="text1"/>
          <w:spacing w:val="0"/>
          <w:kern w:val="2"/>
          <w:sz w:val="32"/>
          <w:szCs w:val="32"/>
          <w:highlight w:val="none"/>
          <w:shd w:val="clear" w:fill="FFFFFF"/>
          <w:lang w:val="en-US" w:eastAsia="zh-CN"/>
          <w14:textFill>
            <w14:solidFill>
              <w14:schemeClr w14:val="tx1"/>
            </w14:solidFill>
          </w14:textFill>
        </w:rPr>
        <w:t>3.设计装修公司展厅设计方案及彩色效果图，设计方案及效果图将作为评分的重要项目之一。</w:t>
      </w:r>
    </w:p>
    <w:p>
      <w:pPr>
        <w:pStyle w:val="2"/>
        <w:adjustRightInd w:val="0"/>
        <w:snapToGrid w:val="0"/>
        <w:spacing w:before="0" w:after="0" w:line="560" w:lineRule="exact"/>
        <w:ind w:firstLine="640"/>
        <w:rPr>
          <w:rFonts w:hint="default" w:ascii="仿宋_GB2312" w:hAnsi="仿宋_GB2312" w:eastAsia="仿宋_GB2312" w:cs="仿宋_GB2312"/>
          <w:bCs w:val="0"/>
          <w:color w:val="000000" w:themeColor="text1"/>
          <w:spacing w:val="0"/>
          <w:kern w:val="2"/>
          <w:sz w:val="32"/>
          <w:szCs w:val="32"/>
          <w:highlight w:val="none"/>
          <w:shd w:val="clear" w:fill="FFFFFF"/>
          <w:lang w:val="en-US" w:eastAsia="zh-CN"/>
          <w14:textFill>
            <w14:solidFill>
              <w14:schemeClr w14:val="tx1"/>
            </w14:solidFill>
          </w14:textFill>
        </w:rPr>
      </w:pPr>
      <w:r>
        <w:rPr>
          <w:rFonts w:hint="eastAsia" w:ascii="仿宋_GB2312" w:hAnsi="仿宋_GB2312" w:eastAsia="仿宋_GB2312" w:cs="仿宋_GB2312"/>
          <w:bCs w:val="0"/>
          <w:color w:val="000000" w:themeColor="text1"/>
          <w:spacing w:val="0"/>
          <w:kern w:val="2"/>
          <w:sz w:val="32"/>
          <w:szCs w:val="32"/>
          <w:highlight w:val="none"/>
          <w:shd w:val="clear" w:fill="FFFFFF"/>
          <w:lang w:val="en-US" w:eastAsia="zh-CN"/>
          <w14:textFill>
            <w14:solidFill>
              <w14:schemeClr w14:val="tx1"/>
            </w14:solidFill>
          </w14:textFill>
        </w:rPr>
        <w:t>4.同类项目的业绩证明材料，请务必附上相关合同扫描件，本项材料将作为评分的重要项目之一。</w:t>
      </w:r>
    </w:p>
    <w:p>
      <w:pPr>
        <w:spacing w:line="560" w:lineRule="exact"/>
        <w:ind w:firstLine="642" w:firstLineChars="200"/>
        <w:jc w:val="left"/>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公告发布之日起</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5个工作日</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内可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到现场</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进行</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勘查，根据</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展厅布置</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内容给予合理</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服务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方案</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报价</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和效果图</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请至少提前1天联系本公告的联系人，确认现场勘查时间。</w:t>
      </w:r>
    </w:p>
    <w:p>
      <w:pPr>
        <w:spacing w:line="560" w:lineRule="exact"/>
        <w:ind w:firstLine="642" w:firstLineChars="200"/>
        <w:jc w:val="left"/>
        <w:rPr>
          <w:rFonts w:ascii="仿宋_GB2312" w:hAnsi="仿宋_GB2312" w:eastAsia="仿宋_GB2312" w:cs="仿宋_GB2312"/>
          <w:bCs/>
          <w:sz w:val="32"/>
          <w:szCs w:val="32"/>
        </w:rPr>
      </w:pP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lang w:val="en-US" w:eastAsia="zh-CN"/>
        </w:rPr>
        <w:t>三</w:t>
      </w:r>
      <w:r>
        <w:rPr>
          <w:rFonts w:hint="eastAsia" w:ascii="Times New Roman" w:hAnsi="Times New Roman" w:eastAsia="仿宋_GB2312" w:cs="Times New Roman"/>
          <w:bCs/>
          <w:sz w:val="32"/>
          <w:szCs w:val="32"/>
          <w:lang w:eastAsia="zh-CN"/>
        </w:rPr>
        <w:t>）</w:t>
      </w:r>
      <w:r>
        <w:rPr>
          <w:rFonts w:hint="eastAsia" w:ascii="仿宋_GB2312" w:hAnsi="仿宋_GB2312" w:eastAsia="仿宋_GB2312" w:cs="仿宋_GB2312"/>
          <w:bCs/>
          <w:sz w:val="32"/>
          <w:szCs w:val="32"/>
        </w:rPr>
        <w:t>报价方报价文件请以邮箱方式发至邮箱</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tq_purchase@wz-zh.com</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邮件文件名为报价项目+公司简称）</w:t>
      </w:r>
      <w:r>
        <w:rPr>
          <w:rFonts w:hint="eastAsia" w:ascii="仿宋_GB2312" w:hAnsi="仿宋_GB2312" w:eastAsia="仿宋_GB2312" w:cs="仿宋_GB2312"/>
          <w:bCs/>
          <w:sz w:val="32"/>
          <w:szCs w:val="32"/>
        </w:rPr>
        <w:t>，样品以邮寄方式邮寄到询价方处，收件地址为：广西梧州市工业园区一路一号广西田七家化实业有限公司，</w:t>
      </w:r>
      <w:r>
        <w:rPr>
          <w:rFonts w:hint="eastAsia" w:ascii="仿宋_GB2312" w:hAnsi="仿宋_GB2312" w:eastAsia="仿宋_GB2312" w:cs="仿宋_GB2312"/>
          <w:bCs/>
          <w:sz w:val="32"/>
          <w:szCs w:val="32"/>
          <w:lang w:val="en-US" w:eastAsia="zh-CN"/>
        </w:rPr>
        <w:t>收件人为：李小姐</w:t>
      </w:r>
      <w:r>
        <w:rPr>
          <w:rFonts w:hint="eastAsia" w:ascii="仿宋_GB2312" w:hAnsi="仿宋_GB2312" w:eastAsia="仿宋_GB2312" w:cs="仿宋_GB2312"/>
          <w:bCs/>
          <w:sz w:val="32"/>
          <w:szCs w:val="32"/>
        </w:rPr>
        <w:t>，联系电话：</w:t>
      </w:r>
      <w:r>
        <w:rPr>
          <w:rFonts w:ascii="Times New Roman" w:hAnsi="Times New Roman" w:eastAsia="仿宋_GB2312" w:cs="Times New Roman"/>
          <w:bCs/>
          <w:sz w:val="32"/>
          <w:szCs w:val="32"/>
        </w:rPr>
        <w:t>18</w:t>
      </w:r>
      <w:r>
        <w:rPr>
          <w:rFonts w:hint="eastAsia" w:ascii="Times New Roman" w:hAnsi="Times New Roman" w:eastAsia="仿宋_GB2312" w:cs="Times New Roman"/>
          <w:bCs/>
          <w:sz w:val="32"/>
          <w:szCs w:val="32"/>
          <w:lang w:val="en-US" w:eastAsia="zh-CN"/>
        </w:rPr>
        <w:t>207740681</w:t>
      </w:r>
      <w:r>
        <w:rPr>
          <w:rFonts w:hint="eastAsia" w:ascii="仿宋_GB2312" w:hAnsi="仿宋_GB2312" w:eastAsia="仿宋_GB2312" w:cs="仿宋_GB2312"/>
          <w:bCs/>
          <w:sz w:val="32"/>
          <w:szCs w:val="32"/>
        </w:rPr>
        <w:t>。</w:t>
      </w:r>
    </w:p>
    <w:p>
      <w:pPr>
        <w:spacing w:line="400" w:lineRule="exact"/>
        <w:ind w:left="0" w:firstLine="321" w:firstLineChars="100"/>
        <w:jc w:val="left"/>
        <w:rPr>
          <w:rFonts w:ascii="仿宋_GB2312" w:hAnsi="仿宋_GB2312" w:eastAsia="仿宋_GB2312" w:cs="仿宋_GB2312"/>
          <w:bCs/>
          <w:sz w:val="32"/>
          <w:szCs w:val="32"/>
        </w:rPr>
      </w:pPr>
    </w:p>
    <w:p>
      <w:pPr>
        <w:spacing w:line="400" w:lineRule="exact"/>
        <w:ind w:firstLine="963" w:firstLineChars="300"/>
        <w:jc w:val="left"/>
        <w:rPr>
          <w:rFonts w:asciiTheme="minorEastAsia" w:hAnsiTheme="minorEastAsia" w:cstheme="minorEastAsia"/>
          <w:b/>
          <w:sz w:val="24"/>
          <w:szCs w:val="24"/>
        </w:rPr>
      </w:pPr>
      <w:r>
        <w:rPr>
          <w:rFonts w:hint="eastAsia" w:ascii="仿宋_GB2312" w:hAnsi="仿宋_GB2312" w:eastAsia="仿宋_GB2312" w:cs="仿宋_GB2312"/>
          <w:bCs/>
          <w:sz w:val="32"/>
          <w:szCs w:val="32"/>
        </w:rPr>
        <w:t>附件：《报价</w:t>
      </w:r>
      <w:r>
        <w:rPr>
          <w:rFonts w:hint="eastAsia" w:ascii="仿宋_GB2312" w:hAnsi="仿宋_GB2312" w:eastAsia="仿宋_GB2312" w:cs="仿宋_GB2312"/>
          <w:bCs/>
          <w:sz w:val="32"/>
          <w:szCs w:val="32"/>
          <w:lang w:val="en-US" w:eastAsia="zh-CN"/>
        </w:rPr>
        <w:t>函</w:t>
      </w:r>
      <w:r>
        <w:rPr>
          <w:rFonts w:hint="eastAsia" w:ascii="仿宋_GB2312" w:hAnsi="仿宋_GB2312" w:eastAsia="仿宋_GB2312" w:cs="仿宋_GB2312"/>
          <w:bCs/>
          <w:sz w:val="32"/>
          <w:szCs w:val="32"/>
        </w:rPr>
        <w:t>》</w:t>
      </w:r>
    </w:p>
    <w:p>
      <w:pPr>
        <w:spacing w:line="400" w:lineRule="exact"/>
        <w:ind w:firstLine="0" w:firstLineChars="0"/>
        <w:jc w:val="left"/>
        <w:rPr>
          <w:rFonts w:asciiTheme="minorEastAsia" w:hAnsiTheme="minorEastAsia" w:cstheme="minorEastAsia"/>
          <w:b/>
          <w:sz w:val="24"/>
          <w:szCs w:val="24"/>
        </w:rPr>
      </w:pPr>
    </w:p>
    <w:p>
      <w:pPr>
        <w:shd w:val="clear" w:color="auto" w:fill="FFFFFF"/>
        <w:adjustRightInd w:val="0"/>
        <w:snapToGrid w:val="0"/>
        <w:spacing w:line="400" w:lineRule="exact"/>
        <w:ind w:firstLine="3852" w:firstLineChars="1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广西田七家化实业有限公司</w:t>
      </w:r>
    </w:p>
    <w:p>
      <w:pPr>
        <w:pStyle w:val="6"/>
        <w:spacing w:after="0" w:line="400" w:lineRule="exact"/>
        <w:ind w:firstLine="0" w:firstLineChars="0"/>
        <w:rPr>
          <w:rFonts w:hint="eastAsia" w:ascii="黑体" w:hAnsi="黑体" w:eastAsia="黑体" w:cs="黑体"/>
          <w:bCs/>
          <w:sz w:val="32"/>
          <w:szCs w:val="32"/>
        </w:rPr>
      </w:pPr>
      <w:r>
        <w:rPr>
          <w:rFonts w:hint="eastAsia" w:ascii="仿宋_GB2312" w:hAnsi="仿宋_GB2312" w:eastAsia="仿宋_GB2312" w:cs="仿宋_GB2312"/>
          <w:bCs/>
          <w:sz w:val="32"/>
          <w:szCs w:val="32"/>
        </w:rPr>
        <w:t xml:space="preserve">                            </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rPr>
        <w:t>2</w:t>
      </w:r>
      <w:r>
        <w:rPr>
          <w:rFonts w:hint="eastAsia" w:ascii="仿宋_GB2312" w:hAnsi="仿宋_GB2312" w:eastAsia="仿宋_GB2312" w:cs="仿宋_GB2312"/>
          <w:bCs/>
          <w:sz w:val="32"/>
          <w:szCs w:val="32"/>
        </w:rPr>
        <w:t>年</w:t>
      </w:r>
      <w:r>
        <w:rPr>
          <w:rFonts w:hint="eastAsia" w:ascii="Times New Roman" w:hAnsi="Times New Roman" w:eastAsia="仿宋_GB2312" w:cs="Times New Roman"/>
          <w:bCs/>
          <w:sz w:val="32"/>
          <w:szCs w:val="32"/>
          <w:lang w:val="en-US" w:eastAsia="zh-CN"/>
        </w:rPr>
        <w:t>7</w:t>
      </w:r>
      <w:r>
        <w:rPr>
          <w:rFonts w:hint="eastAsia" w:ascii="仿宋_GB2312" w:hAnsi="仿宋_GB2312" w:eastAsia="仿宋_GB2312" w:cs="仿宋_GB2312"/>
          <w:bCs/>
          <w:sz w:val="32"/>
          <w:szCs w:val="32"/>
        </w:rPr>
        <w:t>月</w:t>
      </w:r>
      <w:r>
        <w:rPr>
          <w:rFonts w:hint="eastAsia" w:ascii="Times New Roman" w:hAnsi="Times New Roman" w:eastAsia="仿宋_GB2312" w:cs="Times New Roman"/>
          <w:bCs/>
          <w:sz w:val="32"/>
          <w:szCs w:val="32"/>
          <w:lang w:val="en-US" w:eastAsia="zh-CN"/>
        </w:rPr>
        <w:t>4</w:t>
      </w:r>
      <w:bookmarkStart w:id="0" w:name="_GoBack"/>
      <w:bookmarkEnd w:id="0"/>
      <w:r>
        <w:rPr>
          <w:rFonts w:hint="eastAsia" w:ascii="仿宋_GB2312" w:hAnsi="仿宋_GB2312" w:eastAsia="仿宋_GB2312" w:cs="仿宋_GB2312"/>
          <w:bCs/>
          <w:sz w:val="32"/>
          <w:szCs w:val="32"/>
        </w:rPr>
        <w:t>日</w:t>
      </w:r>
    </w:p>
    <w:p>
      <w:pPr>
        <w:pStyle w:val="6"/>
        <w:spacing w:line="560" w:lineRule="exact"/>
        <w:ind w:firstLine="0" w:firstLineChars="0"/>
        <w:rPr>
          <w:rFonts w:hint="eastAsia" w:ascii="黑体" w:hAnsi="黑体" w:eastAsia="黑体" w:cs="黑体"/>
          <w:bCs/>
          <w:sz w:val="32"/>
          <w:szCs w:val="32"/>
        </w:rPr>
      </w:pPr>
    </w:p>
    <w:p>
      <w:pPr>
        <w:pStyle w:val="6"/>
        <w:spacing w:line="560" w:lineRule="exact"/>
        <w:ind w:firstLine="0" w:firstLineChars="0"/>
        <w:rPr>
          <w:rFonts w:ascii="方正小标宋简体" w:hAnsi="方正小标宋简体" w:eastAsia="方正小标宋简体" w:cs="方正小标宋简体"/>
          <w:bCs/>
          <w:sz w:val="44"/>
          <w:szCs w:val="44"/>
        </w:rPr>
      </w:pPr>
      <w:r>
        <w:rPr>
          <w:rFonts w:hint="eastAsia" w:ascii="黑体" w:hAnsi="黑体" w:eastAsia="黑体" w:cs="黑体"/>
          <w:bCs/>
          <w:sz w:val="32"/>
          <w:szCs w:val="32"/>
        </w:rPr>
        <w:t>附件</w:t>
      </w:r>
    </w:p>
    <w:p>
      <w:pPr>
        <w:pageBreakBefore w:val="0"/>
        <w:kinsoku/>
        <w:wordWrap/>
        <w:overflowPunct/>
        <w:topLinePunct w:val="0"/>
        <w:autoSpaceDE/>
        <w:autoSpaceDN/>
        <w:bidi w:val="0"/>
        <w:spacing w:line="560" w:lineRule="exact"/>
        <w:rPr>
          <w:rFonts w:hint="eastAsia" w:ascii="方正小标宋简体" w:hAnsi="方正小标宋简体" w:eastAsia="方正小标宋简体" w:cs="方正小标宋简体"/>
          <w:b w:val="0"/>
          <w:bCs w:val="0"/>
          <w:sz w:val="44"/>
          <w:szCs w:val="44"/>
          <w:lang w:eastAsia="zh-CN"/>
        </w:rPr>
      </w:pPr>
      <w:r>
        <w:rPr>
          <w:rFonts w:hint="eastAsia"/>
          <w:b/>
          <w:bCs/>
          <w:sz w:val="40"/>
          <w:szCs w:val="48"/>
        </w:rPr>
        <w:t xml:space="preserve"> </w:t>
      </w:r>
      <w:r>
        <w:rPr>
          <w:rFonts w:hint="eastAsia"/>
          <w:b/>
          <w:bCs/>
          <w:sz w:val="40"/>
          <w:szCs w:val="48"/>
          <w:lang w:val="en-US" w:eastAsia="zh-CN"/>
        </w:rPr>
        <w:t xml:space="preserve">                 </w:t>
      </w:r>
      <w:r>
        <w:rPr>
          <w:rFonts w:hint="eastAsia" w:ascii="方正小标宋简体" w:hAnsi="方正小标宋简体" w:eastAsia="方正小标宋简体" w:cs="方正小标宋简体"/>
          <w:b w:val="0"/>
          <w:bCs w:val="0"/>
          <w:sz w:val="44"/>
          <w:szCs w:val="44"/>
        </w:rPr>
        <w:t>报价</w:t>
      </w:r>
      <w:r>
        <w:rPr>
          <w:rFonts w:hint="eastAsia" w:ascii="方正小标宋简体" w:hAnsi="方正小标宋简体" w:eastAsia="方正小标宋简体" w:cs="方正小标宋简体"/>
          <w:b w:val="0"/>
          <w:bCs w:val="0"/>
          <w:sz w:val="44"/>
          <w:szCs w:val="44"/>
          <w:lang w:val="en-US" w:eastAsia="zh-CN"/>
        </w:rPr>
        <w:t>函</w:t>
      </w:r>
    </w:p>
    <w:p>
      <w:pPr>
        <w:pageBreakBefore w:val="0"/>
        <w:kinsoku/>
        <w:wordWrap/>
        <w:overflowPunct/>
        <w:topLinePunct w:val="0"/>
        <w:autoSpaceDE/>
        <w:autoSpaceDN/>
        <w:bidi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广西田七家化实业有限公司：</w:t>
      </w:r>
    </w:p>
    <w:tbl>
      <w:tblPr>
        <w:tblStyle w:val="7"/>
        <w:tblpPr w:leftFromText="180" w:rightFromText="180" w:vertAnchor="text" w:horzAnchor="page" w:tblpX="1017" w:tblpY="415"/>
        <w:tblOverlap w:val="never"/>
        <w:tblW w:w="8943" w:type="dxa"/>
        <w:tblInd w:w="0" w:type="dxa"/>
        <w:tblLayout w:type="fixed"/>
        <w:tblCellMar>
          <w:top w:w="0" w:type="dxa"/>
          <w:left w:w="0" w:type="dxa"/>
          <w:bottom w:w="0" w:type="dxa"/>
          <w:right w:w="0" w:type="dxa"/>
        </w:tblCellMar>
      </w:tblPr>
      <w:tblGrid>
        <w:gridCol w:w="487"/>
        <w:gridCol w:w="1378"/>
        <w:gridCol w:w="954"/>
        <w:gridCol w:w="750"/>
        <w:gridCol w:w="1295"/>
        <w:gridCol w:w="1350"/>
        <w:gridCol w:w="1091"/>
        <w:gridCol w:w="1037"/>
        <w:gridCol w:w="601"/>
      </w:tblGrid>
      <w:tr>
        <w:tblPrEx>
          <w:tblCellMar>
            <w:top w:w="0" w:type="dxa"/>
            <w:left w:w="0" w:type="dxa"/>
            <w:bottom w:w="0" w:type="dxa"/>
            <w:right w:w="0" w:type="dxa"/>
          </w:tblCellMar>
        </w:tblPrEx>
        <w:trPr>
          <w:trHeight w:val="500" w:hRule="atLeast"/>
        </w:trPr>
        <w:tc>
          <w:tcPr>
            <w:tcW w:w="8943"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default" w:ascii="黑体" w:hAnsi="黑体" w:eastAsia="黑体" w:cs="黑体"/>
                <w:sz w:val="32"/>
                <w:szCs w:val="32"/>
                <w:lang w:val="en-US" w:eastAsia="zh-CN"/>
              </w:rPr>
            </w:pPr>
            <w:r>
              <w:rPr>
                <w:rFonts w:hint="eastAsia" w:ascii="方正小标宋简体" w:hAnsi="方正小标宋简体" w:eastAsia="方正小标宋简体" w:cs="方正小标宋简体"/>
                <w:sz w:val="32"/>
                <w:szCs w:val="32"/>
                <w:lang w:val="en-US" w:eastAsia="zh-CN"/>
              </w:rPr>
              <w:t>一、设计装修公司展厅</w:t>
            </w:r>
          </w:p>
        </w:tc>
      </w:tr>
      <w:tr>
        <w:tblPrEx>
          <w:tblCellMar>
            <w:top w:w="0" w:type="dxa"/>
            <w:left w:w="0" w:type="dxa"/>
            <w:bottom w:w="0" w:type="dxa"/>
            <w:right w:w="0" w:type="dxa"/>
          </w:tblCellMar>
        </w:tblPrEx>
        <w:trPr>
          <w:trHeight w:val="1171"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序号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项目</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数量</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不含税</w:t>
            </w:r>
          </w:p>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单价（元）</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不</w:t>
            </w:r>
            <w:r>
              <w:rPr>
                <w:rFonts w:hint="eastAsia" w:ascii="仿宋_GB2312" w:hAnsi="仿宋_GB2312" w:eastAsia="仿宋_GB2312" w:cs="仿宋_GB2312"/>
                <w:sz w:val="24"/>
                <w:szCs w:val="24"/>
              </w:rPr>
              <w:t>含税</w:t>
            </w:r>
          </w:p>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总价（元）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含税</w:t>
            </w:r>
          </w:p>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单价（元）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含税</w:t>
            </w:r>
          </w:p>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总价（元）</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材料及施工工艺</w:t>
            </w:r>
          </w:p>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CellMar>
            <w:top w:w="0" w:type="dxa"/>
            <w:left w:w="0" w:type="dxa"/>
            <w:bottom w:w="0" w:type="dxa"/>
            <w:right w:w="0" w:type="dxa"/>
          </w:tblCellMar>
        </w:tblPrEx>
        <w:trPr>
          <w:trHeight w:val="38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lang w:val="en-US" w:eastAsia="zh-CN"/>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537"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537"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537"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537"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537"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537"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537"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507"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lang w:val="en-US" w:eastAsia="zh-CN"/>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498"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lang w:val="en-US" w:eastAsia="zh-CN"/>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378" w:hRule="atLeast"/>
        </w:trPr>
        <w:tc>
          <w:tcPr>
            <w:tcW w:w="356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合计</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lang w:val="en-US" w:eastAsia="zh-CN"/>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lang w:val="en-US" w:eastAsia="zh-CN"/>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r>
    </w:tbl>
    <w:p>
      <w:pPr>
        <w:pageBreakBefore w:val="0"/>
        <w:kinsoku/>
        <w:wordWrap/>
        <w:overflowPunct/>
        <w:topLinePunct w:val="0"/>
        <w:autoSpaceDE/>
        <w:autoSpaceDN/>
        <w:bidi w:val="0"/>
        <w:spacing w:line="560" w:lineRule="exact"/>
        <w:jc w:val="left"/>
        <w:rPr>
          <w:rFonts w:hint="eastAsia" w:ascii="仿宋_GB2312" w:hAnsi="仿宋_GB2312" w:eastAsia="仿宋_GB2312" w:cs="仿宋_GB2312"/>
          <w:sz w:val="32"/>
          <w:szCs w:val="32"/>
        </w:rPr>
      </w:pPr>
    </w:p>
    <w:tbl>
      <w:tblPr>
        <w:tblStyle w:val="7"/>
        <w:tblpPr w:leftFromText="180" w:rightFromText="180" w:vertAnchor="text" w:horzAnchor="page" w:tblpX="1106" w:tblpY="73"/>
        <w:tblOverlap w:val="never"/>
        <w:tblW w:w="8943" w:type="dxa"/>
        <w:tblInd w:w="0" w:type="dxa"/>
        <w:tblLayout w:type="fixed"/>
        <w:tblCellMar>
          <w:top w:w="0" w:type="dxa"/>
          <w:left w:w="0" w:type="dxa"/>
          <w:bottom w:w="0" w:type="dxa"/>
          <w:right w:w="0" w:type="dxa"/>
        </w:tblCellMar>
      </w:tblPr>
      <w:tblGrid>
        <w:gridCol w:w="487"/>
        <w:gridCol w:w="1378"/>
        <w:gridCol w:w="954"/>
        <w:gridCol w:w="750"/>
        <w:gridCol w:w="1295"/>
        <w:gridCol w:w="1350"/>
        <w:gridCol w:w="1091"/>
        <w:gridCol w:w="1037"/>
        <w:gridCol w:w="601"/>
      </w:tblGrid>
      <w:tr>
        <w:tblPrEx>
          <w:tblCellMar>
            <w:top w:w="0" w:type="dxa"/>
            <w:left w:w="0" w:type="dxa"/>
            <w:bottom w:w="0" w:type="dxa"/>
            <w:right w:w="0" w:type="dxa"/>
          </w:tblCellMar>
        </w:tblPrEx>
        <w:trPr>
          <w:trHeight w:val="500" w:hRule="atLeast"/>
        </w:trPr>
        <w:tc>
          <w:tcPr>
            <w:tcW w:w="8943"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黑体" w:hAnsi="黑体" w:eastAsia="黑体" w:cs="黑体"/>
                <w:sz w:val="32"/>
                <w:szCs w:val="32"/>
                <w:lang w:val="en-US" w:eastAsia="zh-CN"/>
              </w:rPr>
            </w:pPr>
            <w:r>
              <w:rPr>
                <w:rFonts w:hint="eastAsia" w:ascii="方正小标宋简体" w:hAnsi="方正小标宋简体" w:eastAsia="方正小标宋简体" w:cs="方正小标宋简体"/>
                <w:sz w:val="32"/>
                <w:szCs w:val="32"/>
                <w:lang w:val="en-US" w:eastAsia="zh-CN"/>
              </w:rPr>
              <w:t>二、大门翻新及指示牌设计制作</w:t>
            </w:r>
          </w:p>
        </w:tc>
      </w:tr>
      <w:tr>
        <w:tblPrEx>
          <w:tblCellMar>
            <w:top w:w="0" w:type="dxa"/>
            <w:left w:w="0" w:type="dxa"/>
            <w:bottom w:w="0" w:type="dxa"/>
            <w:right w:w="0" w:type="dxa"/>
          </w:tblCellMar>
        </w:tblPrEx>
        <w:trPr>
          <w:trHeight w:val="1171"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序号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项目</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数量</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不含税</w:t>
            </w:r>
          </w:p>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单价（元）</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不</w:t>
            </w:r>
            <w:r>
              <w:rPr>
                <w:rFonts w:hint="eastAsia" w:ascii="仿宋_GB2312" w:hAnsi="仿宋_GB2312" w:eastAsia="仿宋_GB2312" w:cs="仿宋_GB2312"/>
                <w:sz w:val="24"/>
                <w:szCs w:val="24"/>
              </w:rPr>
              <w:t>含税</w:t>
            </w:r>
          </w:p>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总价（元）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含税</w:t>
            </w:r>
          </w:p>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单价（元）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含税</w:t>
            </w:r>
          </w:p>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总价（元）</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材料及施工工艺</w:t>
            </w:r>
          </w:p>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CellMar>
            <w:top w:w="0" w:type="dxa"/>
            <w:left w:w="0" w:type="dxa"/>
            <w:bottom w:w="0" w:type="dxa"/>
            <w:right w:w="0" w:type="dxa"/>
          </w:tblCellMar>
        </w:tblPrEx>
        <w:trPr>
          <w:trHeight w:val="38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lang w:val="en-US" w:eastAsia="zh-CN"/>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537"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507"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lang w:val="en-US" w:eastAsia="zh-CN"/>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制作指示牌（地面）</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498"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lang w:val="en-US" w:eastAsia="zh-CN"/>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制作指示牌（墙上）</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378" w:hRule="atLeast"/>
        </w:trPr>
        <w:tc>
          <w:tcPr>
            <w:tcW w:w="356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合计</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lang w:val="en-US" w:eastAsia="zh-CN"/>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lang w:val="en-US" w:eastAsia="zh-CN"/>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ageBreakBefore w:val="0"/>
              <w:kinsoku/>
              <w:wordWrap/>
              <w:overflowPunct/>
              <w:topLinePunct w:val="0"/>
              <w:autoSpaceDE/>
              <w:autoSpaceDN/>
              <w:bidi w:val="0"/>
              <w:spacing w:line="560" w:lineRule="exact"/>
              <w:jc w:val="center"/>
              <w:rPr>
                <w:rFonts w:hint="eastAsia" w:ascii="仿宋_GB2312" w:hAnsi="仿宋_GB2312" w:eastAsia="仿宋_GB2312" w:cs="仿宋_GB2312"/>
                <w:sz w:val="32"/>
                <w:szCs w:val="32"/>
              </w:rPr>
            </w:pPr>
          </w:p>
        </w:tc>
      </w:tr>
    </w:tbl>
    <w:p>
      <w:pPr>
        <w:pageBreakBefore w:val="0"/>
        <w:kinsoku/>
        <w:wordWrap/>
        <w:overflowPunct/>
        <w:topLinePunct w:val="0"/>
        <w:autoSpaceDE/>
        <w:autoSpaceDN/>
        <w:bidi w:val="0"/>
        <w:spacing w:line="560" w:lineRule="exact"/>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经核算，我司产品报价如下</w:t>
      </w:r>
      <w:r>
        <w:rPr>
          <w:rFonts w:hint="eastAsia" w:ascii="仿宋_GB2312" w:hAnsi="仿宋_GB2312" w:eastAsia="仿宋_GB2312" w:cs="仿宋_GB2312"/>
          <w:b/>
          <w:bCs/>
          <w:sz w:val="32"/>
          <w:szCs w:val="32"/>
          <w:lang w:eastAsia="zh-CN"/>
        </w:rPr>
        <w:t>：</w:t>
      </w:r>
    </w:p>
    <w:p>
      <w:pPr>
        <w:pageBreakBefore w:val="0"/>
        <w:kinsoku/>
        <w:wordWrap/>
        <w:overflowPunct/>
        <w:topLinePunct w:val="0"/>
        <w:autoSpaceDE/>
        <w:autoSpaceDN/>
        <w:bidi w:val="0"/>
        <w:spacing w:line="560" w:lineRule="exact"/>
        <w:jc w:val="both"/>
        <w:rPr>
          <w:rFonts w:hint="eastAsia"/>
          <w:b/>
          <w:bCs/>
          <w:lang w:eastAsia="zh-CN"/>
        </w:rPr>
      </w:pPr>
      <w:r>
        <w:rPr>
          <w:rFonts w:hint="eastAsia" w:ascii="仿宋_GB2312" w:hAnsi="仿宋_GB2312" w:eastAsia="仿宋_GB2312" w:cs="仿宋_GB2312"/>
          <w:b/>
          <w:bCs/>
          <w:sz w:val="32"/>
          <w:szCs w:val="32"/>
          <w:lang w:val="en-US" w:eastAsia="zh-CN"/>
        </w:rPr>
        <w:t>第一项设计装修公司展厅和第二项大门翻新及指示牌设计制作含税总体全部金额为：</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lang w:val="en-US" w:eastAsia="zh-CN"/>
        </w:rPr>
        <w:t xml:space="preserve"> （大写：          ），不含税</w:t>
      </w:r>
      <w:r>
        <w:rPr>
          <w:rFonts w:hint="eastAsia" w:ascii="仿宋_GB2312" w:hAnsi="仿宋_GB2312" w:eastAsia="仿宋_GB2312" w:cs="仿宋_GB2312"/>
          <w:b/>
          <w:bCs/>
          <w:sz w:val="32"/>
          <w:szCs w:val="32"/>
          <w:lang w:val="en-US" w:eastAsia="zh-CN"/>
        </w:rPr>
        <w:t>总体全部金额为：</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lang w:val="en-US" w:eastAsia="zh-CN"/>
        </w:rPr>
        <w:t>（大写：          ）</w:t>
      </w:r>
      <w:r>
        <w:rPr>
          <w:rFonts w:hint="eastAsia" w:ascii="仿宋_GB2312" w:hAnsi="仿宋_GB2312" w:eastAsia="仿宋_GB2312" w:cs="仿宋_GB2312"/>
          <w:b/>
          <w:bCs/>
          <w:sz w:val="32"/>
          <w:szCs w:val="32"/>
          <w:lang w:val="en-US" w:eastAsia="zh-CN"/>
        </w:rPr>
        <w:t>。</w:t>
      </w:r>
    </w:p>
    <w:p>
      <w:pPr>
        <w:pageBreakBefore w:val="0"/>
        <w:kinsoku/>
        <w:wordWrap/>
        <w:overflowPunct/>
        <w:topLinePunct w:val="0"/>
        <w:autoSpaceDE/>
        <w:autoSpaceDN/>
        <w:bidi w:val="0"/>
        <w:spacing w:line="560" w:lineRule="exact"/>
        <w:jc w:val="left"/>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p>
      <w:pPr>
        <w:pageBreakBefore w:val="0"/>
        <w:numPr>
          <w:ilvl w:val="0"/>
          <w:numId w:val="0"/>
        </w:numPr>
        <w:kinsoku/>
        <w:wordWrap/>
        <w:overflowPunct/>
        <w:topLinePunct w:val="0"/>
        <w:autoSpaceDE/>
        <w:autoSpaceDN/>
        <w:bidi w:val="0"/>
        <w:spacing w:line="560" w:lineRule="exact"/>
        <w:ind w:firstLine="642"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我司开具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%增值税发票</w:t>
      </w:r>
      <w:r>
        <w:rPr>
          <w:rFonts w:hint="eastAsia" w:ascii="仿宋_GB2312" w:hAnsi="仿宋_GB2312" w:eastAsia="仿宋_GB2312" w:cs="仿宋_GB2312"/>
          <w:sz w:val="32"/>
          <w:szCs w:val="32"/>
          <w:lang w:eastAsia="zh-CN"/>
        </w:rPr>
        <w:t>。</w:t>
      </w:r>
    </w:p>
    <w:p>
      <w:pPr>
        <w:pageBreakBefore w:val="0"/>
        <w:numPr>
          <w:ilvl w:val="0"/>
          <w:numId w:val="0"/>
        </w:numPr>
        <w:kinsoku/>
        <w:wordWrap/>
        <w:overflowPunct/>
        <w:topLinePunct w:val="0"/>
        <w:autoSpaceDE/>
        <w:autoSpaceDN/>
        <w:bidi w:val="0"/>
        <w:spacing w:line="560" w:lineRule="exact"/>
        <w:ind w:firstLine="64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以上价格已含产品</w:t>
      </w:r>
      <w:r>
        <w:rPr>
          <w:rFonts w:hint="eastAsia" w:ascii="仿宋_GB2312" w:hAnsi="仿宋_GB2312" w:eastAsia="仿宋_GB2312" w:cs="仿宋_GB2312"/>
          <w:sz w:val="32"/>
          <w:szCs w:val="32"/>
          <w:lang w:val="en-US" w:eastAsia="zh-CN"/>
        </w:rPr>
        <w:t>安</w:t>
      </w:r>
      <w:r>
        <w:rPr>
          <w:rFonts w:hint="eastAsia" w:ascii="仿宋_GB2312" w:hAnsi="仿宋_GB2312" w:eastAsia="仿宋_GB2312" w:cs="仿宋_GB2312"/>
          <w:sz w:val="32"/>
          <w:szCs w:val="32"/>
        </w:rPr>
        <w:t>装、运输相关费用。</w:t>
      </w:r>
    </w:p>
    <w:p>
      <w:pPr>
        <w:pageBreakBefore w:val="0"/>
        <w:numPr>
          <w:ilvl w:val="0"/>
          <w:numId w:val="0"/>
        </w:numPr>
        <w:kinsoku/>
        <w:wordWrap/>
        <w:overflowPunct/>
        <w:topLinePunct w:val="0"/>
        <w:autoSpaceDE/>
        <w:autoSpaceDN/>
        <w:bidi w:val="0"/>
        <w:spacing w:line="560" w:lineRule="exact"/>
        <w:ind w:firstLine="642" w:firstLineChars="200"/>
        <w:jc w:val="left"/>
        <w:rPr>
          <w:sz w:val="24"/>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完成合同签订后，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天内可</w:t>
      </w:r>
      <w:r>
        <w:rPr>
          <w:rFonts w:hint="eastAsia" w:ascii="仿宋_GB2312" w:hAnsi="仿宋_GB2312" w:eastAsia="仿宋_GB2312" w:cs="仿宋_GB2312"/>
          <w:sz w:val="32"/>
          <w:szCs w:val="32"/>
          <w:lang w:val="en-US" w:eastAsia="zh-CN"/>
        </w:rPr>
        <w:t>提供工程量（含报价）和效果图，开始进场施工后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天内可</w:t>
      </w:r>
      <w:r>
        <w:rPr>
          <w:rFonts w:hint="eastAsia" w:ascii="仿宋_GB2312" w:hAnsi="仿宋_GB2312" w:eastAsia="仿宋_GB2312" w:cs="仿宋_GB2312"/>
          <w:sz w:val="32"/>
          <w:szCs w:val="32"/>
          <w:lang w:val="en-US" w:eastAsia="zh-CN"/>
        </w:rPr>
        <w:t>完成施工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5232" w:firstLineChars="163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5232" w:firstLineChars="163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5232" w:firstLineChars="163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报价公司（盖章）：</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5232" w:firstLineChars="1630"/>
        <w:jc w:val="left"/>
        <w:textAlignment w:val="auto"/>
      </w:pPr>
      <w:r>
        <w:rPr>
          <w:rFonts w:hint="eastAsia" w:ascii="仿宋_GB2312" w:hAnsi="仿宋_GB2312" w:eastAsia="仿宋_GB2312" w:cs="仿宋_GB2312"/>
          <w:sz w:val="32"/>
          <w:szCs w:val="32"/>
        </w:rPr>
        <w:t>报价日期：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sectPr>
      <w:footerReference r:id="rId3" w:type="default"/>
      <w:pgSz w:w="11906" w:h="16838"/>
      <w:pgMar w:top="2098" w:right="1474" w:bottom="1984" w:left="1588" w:header="851" w:footer="992" w:gutter="0"/>
      <w:pgNumType w:fmt="numberInDash"/>
      <w:cols w:space="0" w:num="1"/>
      <w:docGrid w:type="linesAndChars" w:linePitch="312"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- 7 -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- 7 -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B8262D"/>
    <w:multiLevelType w:val="singleLevel"/>
    <w:tmpl w:val="C1B8262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mNDdiNzRlNjA0YjIzMDc0NDkwOTUwNzBjMjRkYzIifQ=="/>
  </w:docVars>
  <w:rsids>
    <w:rsidRoot w:val="616D6052"/>
    <w:rsid w:val="044B5AAE"/>
    <w:rsid w:val="05D610DF"/>
    <w:rsid w:val="0ACA6F28"/>
    <w:rsid w:val="0C8618DA"/>
    <w:rsid w:val="0CCF745F"/>
    <w:rsid w:val="13B225C1"/>
    <w:rsid w:val="16FD70D9"/>
    <w:rsid w:val="183A09B0"/>
    <w:rsid w:val="20FF72E4"/>
    <w:rsid w:val="21F83B52"/>
    <w:rsid w:val="286E5CA7"/>
    <w:rsid w:val="298D5663"/>
    <w:rsid w:val="30D72AF4"/>
    <w:rsid w:val="33E3491D"/>
    <w:rsid w:val="374241BC"/>
    <w:rsid w:val="379C34CE"/>
    <w:rsid w:val="39DA29FE"/>
    <w:rsid w:val="3A5D4B6B"/>
    <w:rsid w:val="44904A3D"/>
    <w:rsid w:val="44CB55AC"/>
    <w:rsid w:val="4C1C049B"/>
    <w:rsid w:val="4CC63C27"/>
    <w:rsid w:val="519B2B05"/>
    <w:rsid w:val="54540FA0"/>
    <w:rsid w:val="553C0FB3"/>
    <w:rsid w:val="562D74D9"/>
    <w:rsid w:val="5A2D0C3B"/>
    <w:rsid w:val="5F4E4A51"/>
    <w:rsid w:val="616D6052"/>
    <w:rsid w:val="6C996570"/>
    <w:rsid w:val="6DC3327E"/>
    <w:rsid w:val="705E3974"/>
    <w:rsid w:val="743C3F39"/>
    <w:rsid w:val="77065E4C"/>
    <w:rsid w:val="77A7276F"/>
    <w:rsid w:val="787D0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beforeLines="0" w:after="25" w:afterLines="0" w:line="240" w:lineRule="auto"/>
      <w:ind w:firstLine="0"/>
      <w:jc w:val="left"/>
    </w:pPr>
    <w:rPr>
      <w:bCs/>
      <w:spacing w:val="10"/>
      <w:kern w:val="0"/>
      <w:sz w:val="24"/>
    </w:rPr>
  </w:style>
  <w:style w:type="paragraph" w:styleId="3">
    <w:name w:val="annotation text"/>
    <w:basedOn w:val="1"/>
    <w:qFormat/>
    <w:uiPriority w:val="0"/>
    <w:pPr>
      <w:jc w:val="left"/>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Body Text First Indent"/>
    <w:basedOn w:val="1"/>
    <w:unhideWhenUsed/>
    <w:qFormat/>
    <w:uiPriority w:val="99"/>
    <w:pPr>
      <w:spacing w:after="120"/>
      <w:ind w:firstLine="420" w:firstLineChars="100"/>
    </w:p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 w:type="character" w:customStyle="1" w:styleId="11">
    <w:name w:val="NormalCharacter"/>
    <w:link w:val="1"/>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1780</Words>
  <Characters>1879</Characters>
  <Lines>0</Lines>
  <Paragraphs>0</Paragraphs>
  <TotalTime>75</TotalTime>
  <ScaleCrop>false</ScaleCrop>
  <LinksUpToDate>false</LinksUpToDate>
  <CharactersWithSpaces>2005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2022-06-15T06:57:00Z</dcterms:created>
  <dc:creator>Zack</dc:creator>
  <cp:lastModifiedBy>Zack</cp:lastModifiedBy>
  <dcterms:modified xsi:type="dcterms:W3CDTF">2022-07-06T08:42:02Z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1FD0228DC40543739DCDC5888CDA6985</vt:lpwstr>
  </property>
</Properties>
</file>